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DF" w:rsidRPr="00D363EA" w:rsidRDefault="00C52DDF" w:rsidP="00B55E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363EA">
        <w:rPr>
          <w:rFonts w:ascii="Times New Roman" w:hAnsi="Times New Roman" w:cs="Times New Roman"/>
          <w:b/>
          <w:sz w:val="24"/>
          <w:szCs w:val="24"/>
        </w:rPr>
        <w:t>BURSA TEKNİK ÜNİVERSİTESİ</w:t>
      </w:r>
    </w:p>
    <w:p w:rsidR="00C52DDF" w:rsidRPr="00D363EA" w:rsidRDefault="00C52DDF" w:rsidP="00B55E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t>SÜRD</w:t>
      </w:r>
      <w:r w:rsidR="003A0410" w:rsidRPr="00D363EA">
        <w:rPr>
          <w:rFonts w:ascii="Times New Roman" w:hAnsi="Times New Roman" w:cs="Times New Roman"/>
          <w:b/>
          <w:sz w:val="24"/>
          <w:szCs w:val="24"/>
        </w:rPr>
        <w:t>ÜRÜLEBİLİR</w:t>
      </w:r>
      <w:r w:rsidR="006B7529" w:rsidRPr="00D363EA">
        <w:rPr>
          <w:rFonts w:ascii="Times New Roman" w:hAnsi="Times New Roman" w:cs="Times New Roman"/>
          <w:b/>
          <w:sz w:val="24"/>
          <w:szCs w:val="24"/>
        </w:rPr>
        <w:t xml:space="preserve"> ÜNİVERSİTE</w:t>
      </w:r>
      <w:r w:rsidR="003A0410" w:rsidRPr="00D36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576" w:rsidRPr="00D363EA">
        <w:rPr>
          <w:rFonts w:ascii="Times New Roman" w:hAnsi="Times New Roman" w:cs="Times New Roman"/>
          <w:b/>
          <w:sz w:val="24"/>
          <w:szCs w:val="24"/>
        </w:rPr>
        <w:t>KOORDİNATÖRLÜĞÜ YÖNERGESİ</w:t>
      </w:r>
    </w:p>
    <w:p w:rsidR="00884576" w:rsidRPr="00D363EA" w:rsidRDefault="00884576" w:rsidP="00B55E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529" w:rsidRPr="00D363EA" w:rsidRDefault="00C52DDF" w:rsidP="00B55E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C52DDF" w:rsidRPr="00D363EA" w:rsidRDefault="00C52DDF" w:rsidP="00B55E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t>Amaç, Kapsam, Dayanak, Tanımlar ve Kısaltmalar</w:t>
      </w:r>
    </w:p>
    <w:p w:rsidR="00C52DDF" w:rsidRPr="00D363EA" w:rsidRDefault="00C52DDF" w:rsidP="00B55E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t>Amaç</w:t>
      </w:r>
    </w:p>
    <w:p w:rsidR="00C52DDF" w:rsidRPr="00D363EA" w:rsidRDefault="00C52DDF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 xml:space="preserve">MADDE 1 – Bu yönergenin amacı; Bursa Teknik Üniversitesi personeli </w:t>
      </w:r>
      <w:r w:rsidR="00B55EE8">
        <w:rPr>
          <w:rFonts w:ascii="Times New Roman" w:hAnsi="Times New Roman" w:cs="Times New Roman"/>
          <w:sz w:val="24"/>
          <w:szCs w:val="24"/>
        </w:rPr>
        <w:t>ve</w:t>
      </w:r>
      <w:r w:rsidRPr="00D363EA">
        <w:rPr>
          <w:rFonts w:ascii="Times New Roman" w:hAnsi="Times New Roman" w:cs="Times New Roman"/>
          <w:sz w:val="24"/>
          <w:szCs w:val="24"/>
        </w:rPr>
        <w:t xml:space="preserve"> öğrencilerinin sürdürülebi</w:t>
      </w:r>
      <w:r w:rsidR="006B7529" w:rsidRPr="00D363EA">
        <w:rPr>
          <w:rFonts w:ascii="Times New Roman" w:hAnsi="Times New Roman" w:cs="Times New Roman"/>
          <w:sz w:val="24"/>
          <w:szCs w:val="24"/>
        </w:rPr>
        <w:t xml:space="preserve">lir bir Üniversite içerisinde var olma hakkına </w:t>
      </w:r>
      <w:r w:rsidR="006571B4" w:rsidRPr="00D363EA">
        <w:rPr>
          <w:rFonts w:ascii="Times New Roman" w:hAnsi="Times New Roman" w:cs="Times New Roman"/>
          <w:sz w:val="24"/>
          <w:szCs w:val="24"/>
        </w:rPr>
        <w:t xml:space="preserve">hizmet etmek adına </w:t>
      </w:r>
      <w:r w:rsidRPr="00D363EA">
        <w:rPr>
          <w:rFonts w:ascii="Times New Roman" w:hAnsi="Times New Roman" w:cs="Times New Roman"/>
          <w:sz w:val="24"/>
          <w:szCs w:val="24"/>
        </w:rPr>
        <w:t xml:space="preserve">oluşturulan </w:t>
      </w:r>
      <w:r w:rsidR="006B7529" w:rsidRPr="00D363EA">
        <w:rPr>
          <w:rFonts w:ascii="Times New Roman" w:hAnsi="Times New Roman" w:cs="Times New Roman"/>
          <w:sz w:val="24"/>
          <w:szCs w:val="24"/>
        </w:rPr>
        <w:t>Sürdürülebilir Üniversite</w:t>
      </w:r>
      <w:r w:rsidR="003A0410" w:rsidRPr="00D363EA">
        <w:rPr>
          <w:rFonts w:ascii="Times New Roman" w:hAnsi="Times New Roman" w:cs="Times New Roman"/>
          <w:sz w:val="24"/>
          <w:szCs w:val="24"/>
        </w:rPr>
        <w:t xml:space="preserve"> </w:t>
      </w:r>
      <w:r w:rsidRPr="00D363EA">
        <w:rPr>
          <w:rFonts w:ascii="Times New Roman" w:hAnsi="Times New Roman" w:cs="Times New Roman"/>
          <w:sz w:val="24"/>
          <w:szCs w:val="24"/>
        </w:rPr>
        <w:t>Koordinatörlüğü’nün amacına, faaliyet alanlarına, çalışma şekline, görev, yetki ve sorumluluklarına ilişkin usul ve esasları düzenlemektir.</w:t>
      </w:r>
    </w:p>
    <w:p w:rsidR="00C52DDF" w:rsidRPr="00D363EA" w:rsidRDefault="00C52DDF" w:rsidP="00B55E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C52DDF" w:rsidRPr="00D363EA" w:rsidRDefault="00C52DDF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>MADDE 2 –</w:t>
      </w:r>
      <w:r w:rsidR="00884576" w:rsidRPr="00D363EA">
        <w:rPr>
          <w:rFonts w:ascii="Times New Roman" w:hAnsi="Times New Roman" w:cs="Times New Roman"/>
          <w:sz w:val="24"/>
          <w:szCs w:val="24"/>
        </w:rPr>
        <w:t xml:space="preserve"> </w:t>
      </w:r>
      <w:r w:rsidRPr="00D363EA">
        <w:rPr>
          <w:rFonts w:ascii="Times New Roman" w:hAnsi="Times New Roman" w:cs="Times New Roman"/>
          <w:sz w:val="24"/>
          <w:szCs w:val="24"/>
        </w:rPr>
        <w:t xml:space="preserve">Bu yönerge, </w:t>
      </w:r>
      <w:r w:rsidR="006B7529" w:rsidRPr="00D363EA">
        <w:rPr>
          <w:rFonts w:ascii="Times New Roman" w:hAnsi="Times New Roman" w:cs="Times New Roman"/>
          <w:sz w:val="24"/>
          <w:szCs w:val="24"/>
        </w:rPr>
        <w:t xml:space="preserve">Sürdürülebilir Üniversite </w:t>
      </w:r>
      <w:r w:rsidRPr="00D363EA">
        <w:rPr>
          <w:rFonts w:ascii="Times New Roman" w:hAnsi="Times New Roman" w:cs="Times New Roman"/>
          <w:sz w:val="24"/>
          <w:szCs w:val="24"/>
        </w:rPr>
        <w:t xml:space="preserve">Koordinatörlüğü’nün amacına, faaliyet alanlarına, çalışma şekline, görev, yetki ve sorumluluklarına ilişkin usul ve esasları kapsar. </w:t>
      </w:r>
    </w:p>
    <w:p w:rsidR="00C52DDF" w:rsidRPr="00D363EA" w:rsidRDefault="00C52DDF" w:rsidP="00B55E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C52DDF" w:rsidRPr="00D363EA" w:rsidRDefault="00C52DDF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>MADDE 3 –</w:t>
      </w:r>
      <w:r w:rsidR="00884576" w:rsidRPr="00D363EA">
        <w:rPr>
          <w:rFonts w:ascii="Times New Roman" w:hAnsi="Times New Roman" w:cs="Times New Roman"/>
          <w:sz w:val="24"/>
          <w:szCs w:val="24"/>
        </w:rPr>
        <w:t xml:space="preserve"> </w:t>
      </w:r>
      <w:r w:rsidRPr="00D363EA">
        <w:rPr>
          <w:rFonts w:ascii="Times New Roman" w:hAnsi="Times New Roman" w:cs="Times New Roman"/>
          <w:sz w:val="24"/>
          <w:szCs w:val="24"/>
        </w:rPr>
        <w:t xml:space="preserve">Bu </w:t>
      </w:r>
      <w:r w:rsidR="00B55EE8">
        <w:rPr>
          <w:rFonts w:ascii="Times New Roman" w:hAnsi="Times New Roman" w:cs="Times New Roman"/>
          <w:sz w:val="24"/>
          <w:szCs w:val="24"/>
        </w:rPr>
        <w:t>y</w:t>
      </w:r>
      <w:r w:rsidRPr="00D363EA">
        <w:rPr>
          <w:rFonts w:ascii="Times New Roman" w:hAnsi="Times New Roman" w:cs="Times New Roman"/>
          <w:sz w:val="24"/>
          <w:szCs w:val="24"/>
        </w:rPr>
        <w:t>önerge; 2547 sayılı Yükseköğretim Kanunu’nun 14 üncü maddesine dayanılarak hazırlanmıştır.</w:t>
      </w:r>
    </w:p>
    <w:p w:rsidR="00C52DDF" w:rsidRPr="00D363EA" w:rsidRDefault="00C52DDF" w:rsidP="00B55E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t>Tanımlar ve Kısaltmalar</w:t>
      </w:r>
    </w:p>
    <w:p w:rsidR="00C52DDF" w:rsidRPr="00D363EA" w:rsidRDefault="00C52DDF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>MADDE 4 –</w:t>
      </w:r>
      <w:r w:rsidR="00884576" w:rsidRPr="00D363EA">
        <w:rPr>
          <w:rFonts w:ascii="Times New Roman" w:hAnsi="Times New Roman" w:cs="Times New Roman"/>
          <w:sz w:val="24"/>
          <w:szCs w:val="24"/>
        </w:rPr>
        <w:t xml:space="preserve"> </w:t>
      </w:r>
      <w:r w:rsidRPr="00D363EA">
        <w:rPr>
          <w:rFonts w:ascii="Times New Roman" w:hAnsi="Times New Roman" w:cs="Times New Roman"/>
          <w:sz w:val="24"/>
          <w:szCs w:val="24"/>
        </w:rPr>
        <w:t xml:space="preserve">Bu </w:t>
      </w:r>
      <w:r w:rsidR="00B55EE8">
        <w:rPr>
          <w:rFonts w:ascii="Times New Roman" w:hAnsi="Times New Roman" w:cs="Times New Roman"/>
          <w:sz w:val="24"/>
          <w:szCs w:val="24"/>
        </w:rPr>
        <w:t>y</w:t>
      </w:r>
      <w:r w:rsidRPr="00D363EA">
        <w:rPr>
          <w:rFonts w:ascii="Times New Roman" w:hAnsi="Times New Roman" w:cs="Times New Roman"/>
          <w:sz w:val="24"/>
          <w:szCs w:val="24"/>
        </w:rPr>
        <w:t>önergede geçen;</w:t>
      </w:r>
    </w:p>
    <w:p w:rsidR="00C52DDF" w:rsidRPr="00D363EA" w:rsidRDefault="00B221D9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52DDF" w:rsidRPr="00D363EA">
        <w:rPr>
          <w:rFonts w:ascii="Times New Roman" w:hAnsi="Times New Roman" w:cs="Times New Roman"/>
          <w:sz w:val="24"/>
          <w:szCs w:val="24"/>
        </w:rPr>
        <w:t xml:space="preserve">) Komisyon: </w:t>
      </w:r>
      <w:r w:rsidR="006B7529" w:rsidRPr="00D363EA">
        <w:rPr>
          <w:rFonts w:ascii="Times New Roman" w:hAnsi="Times New Roman" w:cs="Times New Roman"/>
          <w:sz w:val="24"/>
          <w:szCs w:val="24"/>
        </w:rPr>
        <w:t>Sürdürülebilir Üniversite</w:t>
      </w:r>
      <w:r w:rsidR="003A0410" w:rsidRPr="00D363EA">
        <w:rPr>
          <w:rFonts w:ascii="Times New Roman" w:hAnsi="Times New Roman" w:cs="Times New Roman"/>
          <w:sz w:val="24"/>
          <w:szCs w:val="24"/>
        </w:rPr>
        <w:t xml:space="preserve"> </w:t>
      </w:r>
      <w:r w:rsidR="00C52DDF" w:rsidRPr="00D363EA">
        <w:rPr>
          <w:rFonts w:ascii="Times New Roman" w:hAnsi="Times New Roman" w:cs="Times New Roman"/>
          <w:sz w:val="24"/>
          <w:szCs w:val="24"/>
        </w:rPr>
        <w:t>Komisyonunu,</w:t>
      </w:r>
    </w:p>
    <w:p w:rsidR="00C52DDF" w:rsidRPr="00D363EA" w:rsidRDefault="00B221D9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52DDF" w:rsidRPr="00D363EA">
        <w:rPr>
          <w:rFonts w:ascii="Times New Roman" w:hAnsi="Times New Roman" w:cs="Times New Roman"/>
          <w:sz w:val="24"/>
          <w:szCs w:val="24"/>
        </w:rPr>
        <w:t xml:space="preserve">) Koordinatör: </w:t>
      </w:r>
      <w:r w:rsidR="006B7529" w:rsidRPr="00D363EA">
        <w:rPr>
          <w:rFonts w:ascii="Times New Roman" w:hAnsi="Times New Roman" w:cs="Times New Roman"/>
          <w:sz w:val="24"/>
          <w:szCs w:val="24"/>
        </w:rPr>
        <w:t>Sürdürülebilir Üniversite</w:t>
      </w:r>
      <w:r w:rsidR="003A0410" w:rsidRPr="00D363EA">
        <w:rPr>
          <w:rFonts w:ascii="Times New Roman" w:hAnsi="Times New Roman" w:cs="Times New Roman"/>
          <w:sz w:val="24"/>
          <w:szCs w:val="24"/>
        </w:rPr>
        <w:t xml:space="preserve"> </w:t>
      </w:r>
      <w:r w:rsidR="00C52DDF" w:rsidRPr="00D363EA">
        <w:rPr>
          <w:rFonts w:ascii="Times New Roman" w:hAnsi="Times New Roman" w:cs="Times New Roman"/>
          <w:sz w:val="24"/>
          <w:szCs w:val="24"/>
        </w:rPr>
        <w:t>Koordinatörünü,</w:t>
      </w:r>
    </w:p>
    <w:p w:rsidR="00380EF4" w:rsidRPr="00D363EA" w:rsidRDefault="00B221D9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52DDF" w:rsidRPr="00D363EA">
        <w:rPr>
          <w:rFonts w:ascii="Times New Roman" w:hAnsi="Times New Roman" w:cs="Times New Roman"/>
          <w:sz w:val="24"/>
          <w:szCs w:val="24"/>
        </w:rPr>
        <w:t xml:space="preserve">) Koordinatörlük: </w:t>
      </w:r>
      <w:r w:rsidR="006B7529" w:rsidRPr="00D363EA">
        <w:rPr>
          <w:rFonts w:ascii="Times New Roman" w:hAnsi="Times New Roman" w:cs="Times New Roman"/>
          <w:sz w:val="24"/>
          <w:szCs w:val="24"/>
        </w:rPr>
        <w:t>Sürdürülebilir Üniversite</w:t>
      </w:r>
      <w:r w:rsidR="003A0410" w:rsidRPr="00D363EA">
        <w:rPr>
          <w:rFonts w:ascii="Times New Roman" w:hAnsi="Times New Roman" w:cs="Times New Roman"/>
          <w:sz w:val="24"/>
          <w:szCs w:val="24"/>
        </w:rPr>
        <w:t xml:space="preserve"> </w:t>
      </w:r>
      <w:r w:rsidR="00380EF4" w:rsidRPr="00D363EA">
        <w:rPr>
          <w:rFonts w:ascii="Times New Roman" w:hAnsi="Times New Roman" w:cs="Times New Roman"/>
          <w:sz w:val="24"/>
          <w:szCs w:val="24"/>
        </w:rPr>
        <w:t>Koordinatörlüğünü,</w:t>
      </w:r>
    </w:p>
    <w:p w:rsidR="00884576" w:rsidRPr="00D363EA" w:rsidRDefault="00B221D9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884576" w:rsidRPr="00D363EA">
        <w:rPr>
          <w:rFonts w:ascii="Times New Roman" w:hAnsi="Times New Roman" w:cs="Times New Roman"/>
          <w:sz w:val="24"/>
          <w:szCs w:val="24"/>
        </w:rPr>
        <w:t>) Üniversite: Bursa Teknik Üniversitesi</w:t>
      </w:r>
      <w:r w:rsidR="00B55EE8">
        <w:rPr>
          <w:rFonts w:ascii="Times New Roman" w:hAnsi="Times New Roman" w:cs="Times New Roman"/>
          <w:sz w:val="24"/>
          <w:szCs w:val="24"/>
        </w:rPr>
        <w:t xml:space="preserve"> ve tüm yerleşkeleri</w:t>
      </w:r>
      <w:r w:rsidR="00884576" w:rsidRPr="00D363EA">
        <w:rPr>
          <w:rFonts w:ascii="Times New Roman" w:hAnsi="Times New Roman" w:cs="Times New Roman"/>
          <w:sz w:val="24"/>
          <w:szCs w:val="24"/>
        </w:rPr>
        <w:t>ni,</w:t>
      </w:r>
    </w:p>
    <w:p w:rsidR="00B55EE8" w:rsidRDefault="00C52DDF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3EA">
        <w:rPr>
          <w:rFonts w:ascii="Times New Roman" w:hAnsi="Times New Roman" w:cs="Times New Roman"/>
          <w:sz w:val="24"/>
          <w:szCs w:val="24"/>
        </w:rPr>
        <w:t>ifade</w:t>
      </w:r>
      <w:proofErr w:type="gramEnd"/>
      <w:r w:rsidRPr="00D363EA">
        <w:rPr>
          <w:rFonts w:ascii="Times New Roman" w:hAnsi="Times New Roman" w:cs="Times New Roman"/>
          <w:sz w:val="24"/>
          <w:szCs w:val="24"/>
        </w:rPr>
        <w:t xml:space="preserve"> eder</w:t>
      </w:r>
      <w:r w:rsidR="00380EF4" w:rsidRPr="00D363EA">
        <w:rPr>
          <w:rFonts w:ascii="Times New Roman" w:hAnsi="Times New Roman" w:cs="Times New Roman"/>
          <w:sz w:val="24"/>
          <w:szCs w:val="24"/>
        </w:rPr>
        <w:t>.</w:t>
      </w:r>
    </w:p>
    <w:p w:rsidR="00B55EE8" w:rsidRPr="00B55EE8" w:rsidRDefault="00B55EE8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529" w:rsidRPr="00D363EA" w:rsidRDefault="00884576" w:rsidP="00B55E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884576" w:rsidRPr="00D363EA" w:rsidRDefault="00884576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t>Koordinatörlüğün Amacı ve Faaliyet Alanları</w:t>
      </w:r>
    </w:p>
    <w:p w:rsidR="00884576" w:rsidRPr="00D363EA" w:rsidRDefault="00884576" w:rsidP="00B55E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t>Koordinatörlüğün amacı</w:t>
      </w:r>
    </w:p>
    <w:p w:rsidR="00DF74FA" w:rsidRPr="00D363EA" w:rsidRDefault="00884576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3EA">
        <w:rPr>
          <w:rFonts w:ascii="Times New Roman" w:hAnsi="Times New Roman" w:cs="Times New Roman"/>
          <w:sz w:val="24"/>
          <w:szCs w:val="24"/>
        </w:rPr>
        <w:t xml:space="preserve">MADDE 5 – Koordinatörlüğün amacı; </w:t>
      </w:r>
      <w:r w:rsidR="006B7529" w:rsidRPr="00D363EA">
        <w:rPr>
          <w:rFonts w:ascii="Times New Roman" w:hAnsi="Times New Roman" w:cs="Times New Roman"/>
          <w:sz w:val="24"/>
          <w:szCs w:val="24"/>
        </w:rPr>
        <w:t xml:space="preserve">başta </w:t>
      </w:r>
      <w:r w:rsidR="00B55EE8" w:rsidRPr="00D363EA">
        <w:rPr>
          <w:rFonts w:ascii="Times New Roman" w:hAnsi="Times New Roman" w:cs="Times New Roman"/>
          <w:sz w:val="24"/>
          <w:szCs w:val="24"/>
        </w:rPr>
        <w:t>su, atık, enerji</w:t>
      </w:r>
      <w:r w:rsidR="00B55EE8">
        <w:rPr>
          <w:rFonts w:ascii="Times New Roman" w:hAnsi="Times New Roman" w:cs="Times New Roman"/>
          <w:sz w:val="24"/>
          <w:szCs w:val="24"/>
        </w:rPr>
        <w:t xml:space="preserve"> yönetimi, ulaşım, yapı-altyapı ve</w:t>
      </w:r>
      <w:r w:rsidR="00B55EE8" w:rsidRPr="00D363EA">
        <w:rPr>
          <w:rFonts w:ascii="Times New Roman" w:hAnsi="Times New Roman" w:cs="Times New Roman"/>
          <w:sz w:val="24"/>
          <w:szCs w:val="24"/>
        </w:rPr>
        <w:t xml:space="preserve"> eğitim-araştırma</w:t>
      </w:r>
      <w:r w:rsidR="00B55EE8">
        <w:rPr>
          <w:rFonts w:ascii="Times New Roman" w:hAnsi="Times New Roman" w:cs="Times New Roman"/>
          <w:sz w:val="24"/>
          <w:szCs w:val="24"/>
        </w:rPr>
        <w:t xml:space="preserve"> olmak üzere</w:t>
      </w:r>
      <w:r w:rsidR="000946A9" w:rsidRPr="00D363EA">
        <w:rPr>
          <w:rFonts w:ascii="Times New Roman" w:hAnsi="Times New Roman" w:cs="Times New Roman"/>
          <w:sz w:val="24"/>
          <w:szCs w:val="24"/>
        </w:rPr>
        <w:t xml:space="preserve"> sürdürülebilirlik</w:t>
      </w:r>
      <w:r w:rsidR="00B55EE8">
        <w:rPr>
          <w:rFonts w:ascii="Times New Roman" w:hAnsi="Times New Roman" w:cs="Times New Roman"/>
          <w:sz w:val="24"/>
          <w:szCs w:val="24"/>
        </w:rPr>
        <w:t xml:space="preserve"> </w:t>
      </w:r>
      <w:r w:rsidR="00B16CD0">
        <w:rPr>
          <w:rFonts w:ascii="Times New Roman" w:hAnsi="Times New Roman" w:cs="Times New Roman"/>
          <w:sz w:val="24"/>
          <w:szCs w:val="24"/>
        </w:rPr>
        <w:t xml:space="preserve">ilkeleri </w:t>
      </w:r>
      <w:r w:rsidR="00B55EE8">
        <w:rPr>
          <w:rFonts w:ascii="Times New Roman" w:hAnsi="Times New Roman" w:cs="Times New Roman"/>
          <w:sz w:val="24"/>
          <w:szCs w:val="24"/>
        </w:rPr>
        <w:t>kapsamına giren tüm</w:t>
      </w:r>
      <w:r w:rsidR="000946A9" w:rsidRPr="00D363EA">
        <w:rPr>
          <w:rFonts w:ascii="Times New Roman" w:hAnsi="Times New Roman" w:cs="Times New Roman"/>
          <w:sz w:val="24"/>
          <w:szCs w:val="24"/>
        </w:rPr>
        <w:t xml:space="preserve"> </w:t>
      </w:r>
      <w:r w:rsidR="006B7529" w:rsidRPr="00D363EA">
        <w:rPr>
          <w:rFonts w:ascii="Times New Roman" w:hAnsi="Times New Roman" w:cs="Times New Roman"/>
          <w:sz w:val="24"/>
          <w:szCs w:val="24"/>
        </w:rPr>
        <w:t>konular</w:t>
      </w:r>
      <w:r w:rsidR="00B55EE8">
        <w:rPr>
          <w:rFonts w:ascii="Times New Roman" w:hAnsi="Times New Roman" w:cs="Times New Roman"/>
          <w:sz w:val="24"/>
          <w:szCs w:val="24"/>
        </w:rPr>
        <w:t>da</w:t>
      </w:r>
      <w:r w:rsidR="006B7529" w:rsidRPr="00D363EA">
        <w:rPr>
          <w:rFonts w:ascii="Times New Roman" w:hAnsi="Times New Roman" w:cs="Times New Roman"/>
          <w:sz w:val="24"/>
          <w:szCs w:val="24"/>
        </w:rPr>
        <w:t xml:space="preserve"> </w:t>
      </w:r>
      <w:r w:rsidRPr="00D363EA">
        <w:rPr>
          <w:rFonts w:ascii="Times New Roman" w:hAnsi="Times New Roman" w:cs="Times New Roman"/>
          <w:sz w:val="24"/>
          <w:szCs w:val="24"/>
        </w:rPr>
        <w:t>Üniversiteye ait p</w:t>
      </w:r>
      <w:r w:rsidR="00DF74FA" w:rsidRPr="00D363EA">
        <w:rPr>
          <w:rFonts w:ascii="Times New Roman" w:hAnsi="Times New Roman" w:cs="Times New Roman"/>
          <w:sz w:val="24"/>
          <w:szCs w:val="24"/>
        </w:rPr>
        <w:t xml:space="preserve">olitikaların oluşturulmasına ve </w:t>
      </w:r>
      <w:r w:rsidRPr="00D363EA">
        <w:rPr>
          <w:rFonts w:ascii="Times New Roman" w:hAnsi="Times New Roman" w:cs="Times New Roman"/>
          <w:sz w:val="24"/>
          <w:szCs w:val="24"/>
        </w:rPr>
        <w:t xml:space="preserve">bunların uygulanmasına katkı sağlamak; </w:t>
      </w:r>
      <w:r w:rsidR="00DF74FA" w:rsidRPr="00D363EA">
        <w:rPr>
          <w:rFonts w:ascii="Times New Roman" w:hAnsi="Times New Roman" w:cs="Times New Roman"/>
          <w:sz w:val="24"/>
          <w:szCs w:val="24"/>
        </w:rPr>
        <w:t xml:space="preserve">Üniversitenin çevresel, ekonomik, sosyal ve </w:t>
      </w:r>
      <w:r w:rsidR="00C064E5">
        <w:rPr>
          <w:rFonts w:ascii="Times New Roman" w:hAnsi="Times New Roman" w:cs="Times New Roman"/>
          <w:sz w:val="24"/>
          <w:szCs w:val="24"/>
        </w:rPr>
        <w:t>kurumsal</w:t>
      </w:r>
      <w:r w:rsidR="006B7529" w:rsidRPr="00D363EA">
        <w:rPr>
          <w:rFonts w:ascii="Times New Roman" w:hAnsi="Times New Roman" w:cs="Times New Roman"/>
          <w:sz w:val="24"/>
          <w:szCs w:val="24"/>
        </w:rPr>
        <w:t xml:space="preserve"> sürdürülebilirlik süreçlerini </w:t>
      </w:r>
      <w:r w:rsidR="00DF74FA" w:rsidRPr="00D363EA">
        <w:rPr>
          <w:rFonts w:ascii="Times New Roman" w:hAnsi="Times New Roman" w:cs="Times New Roman"/>
          <w:sz w:val="24"/>
          <w:szCs w:val="24"/>
        </w:rPr>
        <w:t>planlamak</w:t>
      </w:r>
      <w:r w:rsidR="006B7529" w:rsidRPr="00D363EA">
        <w:rPr>
          <w:rFonts w:ascii="Times New Roman" w:hAnsi="Times New Roman" w:cs="Times New Roman"/>
          <w:sz w:val="24"/>
          <w:szCs w:val="24"/>
        </w:rPr>
        <w:t>, izlemek ve raporlamak</w:t>
      </w:r>
      <w:r w:rsidR="00DF74FA" w:rsidRPr="00D363EA">
        <w:rPr>
          <w:rFonts w:ascii="Times New Roman" w:hAnsi="Times New Roman" w:cs="Times New Roman"/>
          <w:sz w:val="24"/>
          <w:szCs w:val="24"/>
        </w:rPr>
        <w:t xml:space="preserve">; </w:t>
      </w:r>
      <w:r w:rsidRPr="00D363EA">
        <w:rPr>
          <w:rFonts w:ascii="Times New Roman" w:hAnsi="Times New Roman" w:cs="Times New Roman"/>
          <w:sz w:val="24"/>
          <w:szCs w:val="24"/>
        </w:rPr>
        <w:t xml:space="preserve">Üniversite personeli ve öğrencilerinin </w:t>
      </w:r>
      <w:r w:rsidR="008E4926" w:rsidRPr="00D363EA">
        <w:rPr>
          <w:rFonts w:ascii="Times New Roman" w:hAnsi="Times New Roman" w:cs="Times New Roman"/>
          <w:sz w:val="24"/>
          <w:szCs w:val="24"/>
        </w:rPr>
        <w:t>sürdürülebilirlik</w:t>
      </w:r>
      <w:r w:rsidRPr="00D363EA">
        <w:rPr>
          <w:rFonts w:ascii="Times New Roman" w:hAnsi="Times New Roman" w:cs="Times New Roman"/>
          <w:sz w:val="24"/>
          <w:szCs w:val="24"/>
        </w:rPr>
        <w:t xml:space="preserve"> duyarlılığını arttıracak faaliyet ve etkinlikleri düzenlemektir.</w:t>
      </w:r>
      <w:proofErr w:type="gramEnd"/>
    </w:p>
    <w:p w:rsidR="00DF74FA" w:rsidRPr="00D363EA" w:rsidRDefault="00DF74FA" w:rsidP="00B55E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lastRenderedPageBreak/>
        <w:t>Koordinatörlüğün faaliyet alanları</w:t>
      </w:r>
    </w:p>
    <w:p w:rsidR="00DF74FA" w:rsidRPr="00D363EA" w:rsidRDefault="00DF74FA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>MADDE 6 – Koordinatörlüğün faaliyet alanları şunlardır:</w:t>
      </w:r>
    </w:p>
    <w:p w:rsidR="00DF74FA" w:rsidRPr="00D363EA" w:rsidRDefault="00DF74FA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 xml:space="preserve">a) </w:t>
      </w:r>
      <w:r w:rsidR="00B221D9">
        <w:rPr>
          <w:rFonts w:ascii="Times New Roman" w:hAnsi="Times New Roman" w:cs="Times New Roman"/>
          <w:sz w:val="24"/>
          <w:szCs w:val="24"/>
        </w:rPr>
        <w:t>Üniversitedeki</w:t>
      </w:r>
      <w:r w:rsidRPr="00D363EA">
        <w:rPr>
          <w:rFonts w:ascii="Times New Roman" w:hAnsi="Times New Roman" w:cs="Times New Roman"/>
          <w:sz w:val="24"/>
          <w:szCs w:val="24"/>
        </w:rPr>
        <w:t xml:space="preserve"> </w:t>
      </w:r>
      <w:r w:rsidR="006B7529" w:rsidRPr="00D363EA">
        <w:rPr>
          <w:rFonts w:ascii="Times New Roman" w:hAnsi="Times New Roman" w:cs="Times New Roman"/>
          <w:sz w:val="24"/>
          <w:szCs w:val="24"/>
        </w:rPr>
        <w:t xml:space="preserve">tüm </w:t>
      </w:r>
      <w:r w:rsidRPr="00D363EA">
        <w:rPr>
          <w:rFonts w:ascii="Times New Roman" w:hAnsi="Times New Roman" w:cs="Times New Roman"/>
          <w:sz w:val="24"/>
          <w:szCs w:val="24"/>
        </w:rPr>
        <w:t xml:space="preserve">sürdürülebilirlik faaliyetlerini </w:t>
      </w:r>
      <w:r w:rsidR="006B7529" w:rsidRPr="00D363EA">
        <w:rPr>
          <w:rFonts w:ascii="Times New Roman" w:hAnsi="Times New Roman" w:cs="Times New Roman"/>
          <w:sz w:val="24"/>
          <w:szCs w:val="24"/>
        </w:rPr>
        <w:t>planlamak</w:t>
      </w:r>
      <w:r w:rsidR="008A75B4" w:rsidRPr="00D363EA">
        <w:rPr>
          <w:rFonts w:ascii="Times New Roman" w:hAnsi="Times New Roman" w:cs="Times New Roman"/>
          <w:sz w:val="24"/>
          <w:szCs w:val="24"/>
        </w:rPr>
        <w:t>, izlemek ve raporlamak</w:t>
      </w:r>
      <w:r w:rsidRPr="00D363EA">
        <w:rPr>
          <w:rFonts w:ascii="Times New Roman" w:hAnsi="Times New Roman" w:cs="Times New Roman"/>
          <w:sz w:val="24"/>
          <w:szCs w:val="24"/>
        </w:rPr>
        <w:t>.</w:t>
      </w:r>
    </w:p>
    <w:p w:rsidR="00DF74FA" w:rsidRPr="00D363EA" w:rsidRDefault="006B7529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 xml:space="preserve">b) </w:t>
      </w:r>
      <w:r w:rsidR="00B221D9">
        <w:rPr>
          <w:rFonts w:ascii="Times New Roman" w:hAnsi="Times New Roman" w:cs="Times New Roman"/>
          <w:sz w:val="24"/>
          <w:szCs w:val="24"/>
        </w:rPr>
        <w:t>Üniversitedeki</w:t>
      </w:r>
      <w:r w:rsidR="00DF74FA" w:rsidRPr="00D363EA">
        <w:rPr>
          <w:rFonts w:ascii="Times New Roman" w:hAnsi="Times New Roman" w:cs="Times New Roman"/>
          <w:sz w:val="24"/>
          <w:szCs w:val="24"/>
        </w:rPr>
        <w:t xml:space="preserve"> </w:t>
      </w:r>
      <w:r w:rsidR="008A75B4" w:rsidRPr="00D363EA">
        <w:rPr>
          <w:rFonts w:ascii="Times New Roman" w:hAnsi="Times New Roman" w:cs="Times New Roman"/>
          <w:sz w:val="24"/>
          <w:szCs w:val="24"/>
        </w:rPr>
        <w:t xml:space="preserve">sürdürülebilirlikle ilgili </w:t>
      </w:r>
      <w:r w:rsidR="00DF74FA" w:rsidRPr="00D363EA">
        <w:rPr>
          <w:rFonts w:ascii="Times New Roman" w:hAnsi="Times New Roman" w:cs="Times New Roman"/>
          <w:sz w:val="24"/>
          <w:szCs w:val="24"/>
        </w:rPr>
        <w:t>farkındalık çalışmalarının yürütülmesi</w:t>
      </w:r>
      <w:r w:rsidRPr="00D363EA">
        <w:rPr>
          <w:rFonts w:ascii="Times New Roman" w:hAnsi="Times New Roman" w:cs="Times New Roman"/>
          <w:sz w:val="24"/>
          <w:szCs w:val="24"/>
        </w:rPr>
        <w:t>nde</w:t>
      </w:r>
      <w:r w:rsidR="00DF74FA" w:rsidRPr="00D363EA">
        <w:rPr>
          <w:rFonts w:ascii="Times New Roman" w:hAnsi="Times New Roman" w:cs="Times New Roman"/>
          <w:sz w:val="24"/>
          <w:szCs w:val="24"/>
        </w:rPr>
        <w:t xml:space="preserve"> ve sürdürülebilirlik ilkelerine uygun bir </w:t>
      </w:r>
      <w:r w:rsidR="00B221D9">
        <w:rPr>
          <w:rFonts w:ascii="Times New Roman" w:hAnsi="Times New Roman" w:cs="Times New Roman"/>
          <w:sz w:val="24"/>
          <w:szCs w:val="24"/>
        </w:rPr>
        <w:t xml:space="preserve">Üniversite </w:t>
      </w:r>
      <w:r w:rsidR="00DF74FA" w:rsidRPr="00D363EA">
        <w:rPr>
          <w:rFonts w:ascii="Times New Roman" w:hAnsi="Times New Roman" w:cs="Times New Roman"/>
          <w:sz w:val="24"/>
          <w:szCs w:val="24"/>
        </w:rPr>
        <w:t>oluş</w:t>
      </w:r>
      <w:r w:rsidRPr="00D363EA">
        <w:rPr>
          <w:rFonts w:ascii="Times New Roman" w:hAnsi="Times New Roman" w:cs="Times New Roman"/>
          <w:sz w:val="24"/>
          <w:szCs w:val="24"/>
        </w:rPr>
        <w:t>turulabilmesi için gerekli olan</w:t>
      </w:r>
      <w:r w:rsidR="00DF74FA" w:rsidRPr="00D363EA">
        <w:rPr>
          <w:rFonts w:ascii="Times New Roman" w:hAnsi="Times New Roman" w:cs="Times New Roman"/>
          <w:sz w:val="24"/>
          <w:szCs w:val="24"/>
        </w:rPr>
        <w:t xml:space="preserve"> su, atık, enerji yönetimi, ulaşım, yapı-altyapı, eğitim-araştırma </w:t>
      </w:r>
      <w:r w:rsidR="008A75B4" w:rsidRPr="00D363EA">
        <w:rPr>
          <w:rFonts w:ascii="Times New Roman" w:hAnsi="Times New Roman" w:cs="Times New Roman"/>
          <w:sz w:val="24"/>
          <w:szCs w:val="24"/>
        </w:rPr>
        <w:t>ve benzeri konulardaki politikaların</w:t>
      </w:r>
      <w:r w:rsidR="00DF74FA" w:rsidRPr="00D363EA">
        <w:rPr>
          <w:rFonts w:ascii="Times New Roman" w:hAnsi="Times New Roman" w:cs="Times New Roman"/>
          <w:sz w:val="24"/>
          <w:szCs w:val="24"/>
        </w:rPr>
        <w:t xml:space="preserve"> oluşturulmasında rehberlik etmek.</w:t>
      </w:r>
    </w:p>
    <w:p w:rsidR="00DF74FA" w:rsidRPr="00D363EA" w:rsidRDefault="00DF74FA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>c) Sürdürülebilirlik ile ilgili akademik faaliyetler düzenlemek.</w:t>
      </w:r>
    </w:p>
    <w:p w:rsidR="00DF74FA" w:rsidRPr="00D363EA" w:rsidRDefault="00C064E5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DF74FA" w:rsidRPr="00D363EA">
        <w:rPr>
          <w:rFonts w:ascii="Times New Roman" w:hAnsi="Times New Roman" w:cs="Times New Roman"/>
          <w:sz w:val="24"/>
          <w:szCs w:val="24"/>
        </w:rPr>
        <w:t>) Öğrenci toplulukları ile birlikte farkındalık etkinlikleri düzenlemek.</w:t>
      </w:r>
    </w:p>
    <w:p w:rsidR="006B7529" w:rsidRPr="00D363EA" w:rsidRDefault="00C064E5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F74FA" w:rsidRPr="00D363EA">
        <w:rPr>
          <w:rFonts w:ascii="Times New Roman" w:hAnsi="Times New Roman" w:cs="Times New Roman"/>
          <w:sz w:val="24"/>
          <w:szCs w:val="24"/>
        </w:rPr>
        <w:t>) Üniversite personeli ve öğrencilerini, sürdürülebilirlik adına yapılacak faaliyetler hakkında bilgilendirmek.</w:t>
      </w:r>
    </w:p>
    <w:p w:rsidR="006B7529" w:rsidRPr="00D363EA" w:rsidRDefault="006B7529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5B4" w:rsidRPr="00D363EA" w:rsidRDefault="008A75B4" w:rsidP="00B55E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8A75B4" w:rsidRPr="00D363EA" w:rsidRDefault="008A75B4" w:rsidP="00B55E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t>Koordinatörün Görev, Yetki ve Sorumlulukları</w:t>
      </w:r>
    </w:p>
    <w:p w:rsidR="008A75B4" w:rsidRPr="00D363EA" w:rsidRDefault="008A75B4" w:rsidP="00B55E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t>Koordinatör</w:t>
      </w:r>
    </w:p>
    <w:p w:rsidR="008A75B4" w:rsidRPr="00D363EA" w:rsidRDefault="008A75B4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>MADDE 7 – (1) Koordinatör; çevre ve sürdürülebilirlik alanlarında uzmanlaşmış Üniversite öğretim elemanları arasından, Rektör tarafından üç yıl için görevlendirilir. Süresi dolan Koordinatör aynı usulle yeniden görevlendirilebilir.</w:t>
      </w:r>
    </w:p>
    <w:p w:rsidR="008A75B4" w:rsidRPr="00D363EA" w:rsidRDefault="00497CCD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>(2) Koordinatör</w:t>
      </w:r>
      <w:r w:rsidR="008A75B4" w:rsidRPr="00D363EA">
        <w:rPr>
          <w:rFonts w:ascii="Times New Roman" w:hAnsi="Times New Roman" w:cs="Times New Roman"/>
          <w:sz w:val="24"/>
          <w:szCs w:val="24"/>
        </w:rPr>
        <w:t>, faaliyetlerini Komisyon ile ortaklaşa yürütür.</w:t>
      </w:r>
    </w:p>
    <w:p w:rsidR="008A75B4" w:rsidRPr="00D363EA" w:rsidRDefault="008A75B4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 xml:space="preserve">(3) Koordinatör, kendisine çalışmalarında yardımcı olması için Üniversite öğretim elemanları arasından </w:t>
      </w:r>
      <w:r w:rsidR="00BF33F5" w:rsidRPr="00D363EA">
        <w:rPr>
          <w:rFonts w:ascii="Times New Roman" w:hAnsi="Times New Roman" w:cs="Times New Roman"/>
          <w:sz w:val="24"/>
          <w:szCs w:val="24"/>
        </w:rPr>
        <w:t>iki</w:t>
      </w:r>
      <w:r w:rsidRPr="00D363EA">
        <w:rPr>
          <w:rFonts w:ascii="Times New Roman" w:hAnsi="Times New Roman" w:cs="Times New Roman"/>
          <w:sz w:val="24"/>
          <w:szCs w:val="24"/>
        </w:rPr>
        <w:t xml:space="preserve"> kişiyi Koordinatör Yardımcısı olarak Rektör tarafından üç yıl süreyle görevlendirilmek üzere teklif eder. Koordinatöre, görevi başınd</w:t>
      </w:r>
      <w:r w:rsidR="00BF33F5" w:rsidRPr="00D363EA">
        <w:rPr>
          <w:rFonts w:ascii="Times New Roman" w:hAnsi="Times New Roman" w:cs="Times New Roman"/>
          <w:sz w:val="24"/>
          <w:szCs w:val="24"/>
        </w:rPr>
        <w:t>a olmadığı zamanlarda yardımcılarında</w:t>
      </w:r>
      <w:r w:rsidR="00B55EE8">
        <w:rPr>
          <w:rFonts w:ascii="Times New Roman" w:hAnsi="Times New Roman" w:cs="Times New Roman"/>
          <w:sz w:val="24"/>
          <w:szCs w:val="24"/>
        </w:rPr>
        <w:t>n</w:t>
      </w:r>
      <w:r w:rsidR="00BF33F5" w:rsidRPr="00D363EA">
        <w:rPr>
          <w:rFonts w:ascii="Times New Roman" w:hAnsi="Times New Roman" w:cs="Times New Roman"/>
          <w:sz w:val="24"/>
          <w:szCs w:val="24"/>
        </w:rPr>
        <w:t xml:space="preserve"> biri</w:t>
      </w:r>
      <w:r w:rsidRPr="00D363EA">
        <w:rPr>
          <w:rFonts w:ascii="Times New Roman" w:hAnsi="Times New Roman" w:cs="Times New Roman"/>
          <w:sz w:val="24"/>
          <w:szCs w:val="24"/>
        </w:rPr>
        <w:t xml:space="preserve"> </w:t>
      </w:r>
      <w:r w:rsidR="00DF020D" w:rsidRPr="00D363EA">
        <w:rPr>
          <w:rFonts w:ascii="Times New Roman" w:hAnsi="Times New Roman" w:cs="Times New Roman"/>
          <w:sz w:val="24"/>
          <w:szCs w:val="24"/>
        </w:rPr>
        <w:t>vekâlet</w:t>
      </w:r>
      <w:r w:rsidRPr="00D363EA">
        <w:rPr>
          <w:rFonts w:ascii="Times New Roman" w:hAnsi="Times New Roman" w:cs="Times New Roman"/>
          <w:sz w:val="24"/>
          <w:szCs w:val="24"/>
        </w:rPr>
        <w:t xml:space="preserve"> eder. Göreve vekâletin altı aydan uzun sürmesi durumunda aynı usulle yeni bir Koordinatör görevlendirilir. Koordinatörün görev süresinin dolması veya herhangi bir sebeple görevinden ayrılmas</w:t>
      </w:r>
      <w:r w:rsidR="00BF33F5" w:rsidRPr="00D363EA">
        <w:rPr>
          <w:rFonts w:ascii="Times New Roman" w:hAnsi="Times New Roman" w:cs="Times New Roman"/>
          <w:sz w:val="24"/>
          <w:szCs w:val="24"/>
        </w:rPr>
        <w:t>ı halinde Koordinatör Yardımcılarının</w:t>
      </w:r>
      <w:r w:rsidRPr="00D363EA">
        <w:rPr>
          <w:rFonts w:ascii="Times New Roman" w:hAnsi="Times New Roman" w:cs="Times New Roman"/>
          <w:sz w:val="24"/>
          <w:szCs w:val="24"/>
        </w:rPr>
        <w:t xml:space="preserve"> görevi de sona erer.</w:t>
      </w:r>
    </w:p>
    <w:p w:rsidR="008A75B4" w:rsidRPr="00D363EA" w:rsidRDefault="008A75B4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t>Koordinatörün görevleri</w:t>
      </w:r>
    </w:p>
    <w:p w:rsidR="008A75B4" w:rsidRPr="00D363EA" w:rsidRDefault="008A75B4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>MADDE 8 – Koordinatörün görevleri şunlardır:</w:t>
      </w:r>
    </w:p>
    <w:p w:rsidR="008A75B4" w:rsidRPr="00D363EA" w:rsidRDefault="008A75B4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>a) Koordinatörlüğü temsil etmek.</w:t>
      </w:r>
    </w:p>
    <w:p w:rsidR="008A75B4" w:rsidRPr="00D363EA" w:rsidRDefault="008A75B4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>b) Komisyon gündemini oluşturmak ve alınan kararları uygulamak.</w:t>
      </w:r>
    </w:p>
    <w:p w:rsidR="008A75B4" w:rsidRPr="00D363EA" w:rsidRDefault="008A75B4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>c) Koordinatörlüğün amaçlarını gerçekleştirmek için gerekli çalışmaları yapmak.</w:t>
      </w:r>
    </w:p>
    <w:p w:rsidR="008A75B4" w:rsidRPr="00D363EA" w:rsidRDefault="008A75B4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>ç) Koordinatörlüğün yıllık faaliyet raporunu Rektörlüğe sunmak.</w:t>
      </w:r>
    </w:p>
    <w:p w:rsidR="006B7529" w:rsidRPr="00D363EA" w:rsidRDefault="008A75B4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>d) Koordinatörlük çalışmalarıyla ilgili olarak Komisyonun görüşü doğrultusunda gelecek yılın çalışma programını hazırlamak.</w:t>
      </w:r>
    </w:p>
    <w:p w:rsidR="008A75B4" w:rsidRPr="00D363EA" w:rsidRDefault="008A75B4" w:rsidP="00B55E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lastRenderedPageBreak/>
        <w:t>DÖRDÜNCÜ BÖLÜM</w:t>
      </w:r>
    </w:p>
    <w:p w:rsidR="008A75B4" w:rsidRPr="00D363EA" w:rsidRDefault="00497CCD" w:rsidP="00B55E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t>Sürdürülebilir Üniversite</w:t>
      </w:r>
      <w:r w:rsidR="008A75B4" w:rsidRPr="00D363EA">
        <w:rPr>
          <w:rFonts w:ascii="Times New Roman" w:hAnsi="Times New Roman" w:cs="Times New Roman"/>
          <w:b/>
          <w:sz w:val="24"/>
          <w:szCs w:val="24"/>
        </w:rPr>
        <w:t xml:space="preserve"> Komisyonunun Oluşumu ve Çalışma Usul ve Esasları</w:t>
      </w:r>
    </w:p>
    <w:p w:rsidR="008A75B4" w:rsidRPr="00D363EA" w:rsidRDefault="008A75B4" w:rsidP="00B55E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t>Sürdür</w:t>
      </w:r>
      <w:r w:rsidR="00497CCD" w:rsidRPr="00D363EA">
        <w:rPr>
          <w:rFonts w:ascii="Times New Roman" w:hAnsi="Times New Roman" w:cs="Times New Roman"/>
          <w:b/>
          <w:sz w:val="24"/>
          <w:szCs w:val="24"/>
        </w:rPr>
        <w:t>ülebilir Üniversite</w:t>
      </w:r>
      <w:r w:rsidRPr="00D363EA">
        <w:rPr>
          <w:rFonts w:ascii="Times New Roman" w:hAnsi="Times New Roman" w:cs="Times New Roman"/>
          <w:b/>
          <w:sz w:val="24"/>
          <w:szCs w:val="24"/>
        </w:rPr>
        <w:t xml:space="preserve"> Komisyonu</w:t>
      </w:r>
    </w:p>
    <w:p w:rsidR="00DF020D" w:rsidRPr="00D363EA" w:rsidRDefault="008A75B4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3EA">
        <w:rPr>
          <w:rFonts w:ascii="Times New Roman" w:hAnsi="Times New Roman" w:cs="Times New Roman"/>
          <w:sz w:val="24"/>
          <w:szCs w:val="24"/>
        </w:rPr>
        <w:t xml:space="preserve">MADDE 9 – (1) </w:t>
      </w:r>
      <w:r w:rsidR="00250CF4">
        <w:rPr>
          <w:rFonts w:ascii="Times New Roman" w:hAnsi="Times New Roman" w:cs="Times New Roman"/>
          <w:sz w:val="24"/>
          <w:szCs w:val="24"/>
        </w:rPr>
        <w:t xml:space="preserve">Sürdürülebilir Üniversite </w:t>
      </w:r>
      <w:r w:rsidRPr="00D363EA">
        <w:rPr>
          <w:rFonts w:ascii="Times New Roman" w:hAnsi="Times New Roman" w:cs="Times New Roman"/>
          <w:sz w:val="24"/>
          <w:szCs w:val="24"/>
        </w:rPr>
        <w:t>Komisyon</w:t>
      </w:r>
      <w:r w:rsidR="00250CF4">
        <w:rPr>
          <w:rFonts w:ascii="Times New Roman" w:hAnsi="Times New Roman" w:cs="Times New Roman"/>
          <w:sz w:val="24"/>
          <w:szCs w:val="24"/>
        </w:rPr>
        <w:t>u</w:t>
      </w:r>
      <w:r w:rsidRPr="00D363EA">
        <w:rPr>
          <w:rFonts w:ascii="Times New Roman" w:hAnsi="Times New Roman" w:cs="Times New Roman"/>
          <w:sz w:val="24"/>
          <w:szCs w:val="24"/>
        </w:rPr>
        <w:t xml:space="preserve">; </w:t>
      </w:r>
      <w:r w:rsidR="00CD275B">
        <w:rPr>
          <w:rFonts w:ascii="Times New Roman" w:hAnsi="Times New Roman" w:cs="Times New Roman"/>
          <w:sz w:val="24"/>
          <w:szCs w:val="24"/>
        </w:rPr>
        <w:t xml:space="preserve">1 </w:t>
      </w:r>
      <w:r w:rsidRPr="00D363EA">
        <w:rPr>
          <w:rFonts w:ascii="Times New Roman" w:hAnsi="Times New Roman" w:cs="Times New Roman"/>
          <w:sz w:val="24"/>
          <w:szCs w:val="24"/>
        </w:rPr>
        <w:t>Koordinatör</w:t>
      </w:r>
      <w:r w:rsidR="00BF33F5" w:rsidRPr="00D363EA">
        <w:rPr>
          <w:rFonts w:ascii="Times New Roman" w:hAnsi="Times New Roman" w:cs="Times New Roman"/>
          <w:sz w:val="24"/>
          <w:szCs w:val="24"/>
        </w:rPr>
        <w:t xml:space="preserve">, 2 </w:t>
      </w:r>
      <w:r w:rsidRPr="00D363EA">
        <w:rPr>
          <w:rFonts w:ascii="Times New Roman" w:hAnsi="Times New Roman" w:cs="Times New Roman"/>
          <w:sz w:val="24"/>
          <w:szCs w:val="24"/>
        </w:rPr>
        <w:t>Koordinatör Yardımcı</w:t>
      </w:r>
      <w:r w:rsidR="00BF33F5" w:rsidRPr="00D363EA">
        <w:rPr>
          <w:rFonts w:ascii="Times New Roman" w:hAnsi="Times New Roman" w:cs="Times New Roman"/>
          <w:sz w:val="24"/>
          <w:szCs w:val="24"/>
        </w:rPr>
        <w:t>sı</w:t>
      </w:r>
      <w:r w:rsidRPr="00D363EA">
        <w:rPr>
          <w:rFonts w:ascii="Times New Roman" w:hAnsi="Times New Roman" w:cs="Times New Roman"/>
          <w:sz w:val="24"/>
          <w:szCs w:val="24"/>
        </w:rPr>
        <w:t>, İ</w:t>
      </w:r>
      <w:r w:rsidR="00E25C21" w:rsidRPr="00D363EA">
        <w:rPr>
          <w:rFonts w:ascii="Times New Roman" w:hAnsi="Times New Roman" w:cs="Times New Roman"/>
          <w:sz w:val="24"/>
          <w:szCs w:val="24"/>
        </w:rPr>
        <w:t>dari ve Mali İşler Daire Başkanlığı</w:t>
      </w:r>
      <w:r w:rsidRPr="00D363EA">
        <w:rPr>
          <w:rFonts w:ascii="Times New Roman" w:hAnsi="Times New Roman" w:cs="Times New Roman"/>
          <w:sz w:val="24"/>
          <w:szCs w:val="24"/>
        </w:rPr>
        <w:t xml:space="preserve">, Yapı </w:t>
      </w:r>
      <w:r w:rsidR="00E25C21" w:rsidRPr="00D363EA">
        <w:rPr>
          <w:rFonts w:ascii="Times New Roman" w:hAnsi="Times New Roman" w:cs="Times New Roman"/>
          <w:sz w:val="24"/>
          <w:szCs w:val="24"/>
        </w:rPr>
        <w:t xml:space="preserve">İşleri ve Teknik Daire </w:t>
      </w:r>
      <w:r w:rsidR="0027066E">
        <w:rPr>
          <w:rFonts w:ascii="Times New Roman" w:hAnsi="Times New Roman" w:cs="Times New Roman"/>
          <w:sz w:val="24"/>
          <w:szCs w:val="24"/>
        </w:rPr>
        <w:t xml:space="preserve">Başkanlığı, Strateji Geliştirme </w:t>
      </w:r>
      <w:r w:rsidR="00E25C21" w:rsidRPr="00D363EA">
        <w:rPr>
          <w:rFonts w:ascii="Times New Roman" w:hAnsi="Times New Roman" w:cs="Times New Roman"/>
          <w:sz w:val="24"/>
          <w:szCs w:val="24"/>
        </w:rPr>
        <w:t>Daire Başkanlığı</w:t>
      </w:r>
      <w:r w:rsidR="00BF33F5" w:rsidRPr="00D363EA">
        <w:rPr>
          <w:rFonts w:ascii="Times New Roman" w:hAnsi="Times New Roman" w:cs="Times New Roman"/>
          <w:sz w:val="24"/>
          <w:szCs w:val="24"/>
        </w:rPr>
        <w:t xml:space="preserve"> ve </w:t>
      </w:r>
      <w:r w:rsidR="00E25C21" w:rsidRPr="00D363EA">
        <w:rPr>
          <w:rFonts w:ascii="Times New Roman" w:hAnsi="Times New Roman" w:cs="Times New Roman"/>
          <w:sz w:val="24"/>
          <w:szCs w:val="24"/>
        </w:rPr>
        <w:t xml:space="preserve">Sağlık, Kültür ve Spor Daire Başkanlığı tarafından </w:t>
      </w:r>
      <w:r w:rsidR="00BF33F5" w:rsidRPr="00D363EA">
        <w:rPr>
          <w:rFonts w:ascii="Times New Roman" w:hAnsi="Times New Roman" w:cs="Times New Roman"/>
          <w:sz w:val="24"/>
          <w:szCs w:val="24"/>
        </w:rPr>
        <w:t>birer kişi olma</w:t>
      </w:r>
      <w:r w:rsidR="00250CF4">
        <w:rPr>
          <w:rFonts w:ascii="Times New Roman" w:hAnsi="Times New Roman" w:cs="Times New Roman"/>
          <w:sz w:val="24"/>
          <w:szCs w:val="24"/>
        </w:rPr>
        <w:t>k</w:t>
      </w:r>
      <w:r w:rsidR="00BF33F5" w:rsidRPr="00D363EA">
        <w:rPr>
          <w:rFonts w:ascii="Times New Roman" w:hAnsi="Times New Roman" w:cs="Times New Roman"/>
          <w:sz w:val="24"/>
          <w:szCs w:val="24"/>
        </w:rPr>
        <w:t xml:space="preserve"> üzere </w:t>
      </w:r>
      <w:r w:rsidR="00E25C21" w:rsidRPr="00D363EA">
        <w:rPr>
          <w:rFonts w:ascii="Times New Roman" w:hAnsi="Times New Roman" w:cs="Times New Roman"/>
          <w:sz w:val="24"/>
          <w:szCs w:val="24"/>
        </w:rPr>
        <w:t xml:space="preserve">atanan </w:t>
      </w:r>
      <w:r w:rsidR="00BF33F5" w:rsidRPr="00D363EA">
        <w:rPr>
          <w:rFonts w:ascii="Times New Roman" w:hAnsi="Times New Roman" w:cs="Times New Roman"/>
          <w:sz w:val="24"/>
          <w:szCs w:val="24"/>
        </w:rPr>
        <w:t xml:space="preserve">4 </w:t>
      </w:r>
      <w:r w:rsidR="00DF020D" w:rsidRPr="00D363EA">
        <w:rPr>
          <w:rFonts w:ascii="Times New Roman" w:hAnsi="Times New Roman" w:cs="Times New Roman"/>
          <w:sz w:val="24"/>
          <w:szCs w:val="24"/>
        </w:rPr>
        <w:t>idari</w:t>
      </w:r>
      <w:r w:rsidR="00BF33F5" w:rsidRPr="00D363EA">
        <w:rPr>
          <w:rFonts w:ascii="Times New Roman" w:hAnsi="Times New Roman" w:cs="Times New Roman"/>
          <w:sz w:val="24"/>
          <w:szCs w:val="24"/>
        </w:rPr>
        <w:t xml:space="preserve"> </w:t>
      </w:r>
      <w:r w:rsidR="00E25C21" w:rsidRPr="00D363EA">
        <w:rPr>
          <w:rFonts w:ascii="Times New Roman" w:hAnsi="Times New Roman" w:cs="Times New Roman"/>
          <w:sz w:val="24"/>
          <w:szCs w:val="24"/>
        </w:rPr>
        <w:t xml:space="preserve">temsilci </w:t>
      </w:r>
      <w:r w:rsidRPr="00D363EA">
        <w:rPr>
          <w:rFonts w:ascii="Times New Roman" w:hAnsi="Times New Roman" w:cs="Times New Roman"/>
          <w:sz w:val="24"/>
          <w:szCs w:val="24"/>
        </w:rPr>
        <w:t xml:space="preserve">ve Koordinatörlüğün görev alanıyla ilgili çalışmaları olan </w:t>
      </w:r>
      <w:r w:rsidR="00DF020D" w:rsidRPr="00D363EA">
        <w:rPr>
          <w:rFonts w:ascii="Times New Roman" w:hAnsi="Times New Roman" w:cs="Times New Roman"/>
          <w:sz w:val="24"/>
          <w:szCs w:val="24"/>
        </w:rPr>
        <w:t xml:space="preserve">Üniversite akademik </w:t>
      </w:r>
      <w:r w:rsidRPr="00D363EA">
        <w:rPr>
          <w:rFonts w:ascii="Times New Roman" w:hAnsi="Times New Roman" w:cs="Times New Roman"/>
          <w:sz w:val="24"/>
          <w:szCs w:val="24"/>
        </w:rPr>
        <w:t>personeli arasından</w:t>
      </w:r>
      <w:r w:rsidR="00BF33F5" w:rsidRPr="00D363EA">
        <w:rPr>
          <w:rFonts w:ascii="Times New Roman" w:hAnsi="Times New Roman" w:cs="Times New Roman"/>
          <w:sz w:val="24"/>
          <w:szCs w:val="24"/>
        </w:rPr>
        <w:t xml:space="preserve"> Rektör tarafından</w:t>
      </w:r>
      <w:r w:rsidRPr="00D363EA">
        <w:rPr>
          <w:rFonts w:ascii="Times New Roman" w:hAnsi="Times New Roman" w:cs="Times New Roman"/>
          <w:sz w:val="24"/>
          <w:szCs w:val="24"/>
        </w:rPr>
        <w:t xml:space="preserve"> seçilen </w:t>
      </w:r>
      <w:r w:rsidR="00BF33F5" w:rsidRPr="00D363EA">
        <w:rPr>
          <w:rFonts w:ascii="Times New Roman" w:hAnsi="Times New Roman" w:cs="Times New Roman"/>
          <w:sz w:val="24"/>
          <w:szCs w:val="24"/>
        </w:rPr>
        <w:t xml:space="preserve">4 </w:t>
      </w:r>
      <w:r w:rsidR="00DF020D" w:rsidRPr="00D363EA">
        <w:rPr>
          <w:rFonts w:ascii="Times New Roman" w:hAnsi="Times New Roman" w:cs="Times New Roman"/>
          <w:sz w:val="24"/>
          <w:szCs w:val="24"/>
        </w:rPr>
        <w:t>akademik temsilci</w:t>
      </w:r>
      <w:r w:rsidRPr="00D363EA">
        <w:rPr>
          <w:rFonts w:ascii="Times New Roman" w:hAnsi="Times New Roman" w:cs="Times New Roman"/>
          <w:sz w:val="24"/>
          <w:szCs w:val="24"/>
        </w:rPr>
        <w:t xml:space="preserve"> olmak üzere </w:t>
      </w:r>
      <w:r w:rsidR="00CD275B">
        <w:rPr>
          <w:rFonts w:ascii="Times New Roman" w:hAnsi="Times New Roman" w:cs="Times New Roman"/>
          <w:sz w:val="24"/>
          <w:szCs w:val="24"/>
        </w:rPr>
        <w:t>11</w:t>
      </w:r>
      <w:r w:rsidRPr="00D363EA">
        <w:rPr>
          <w:rFonts w:ascii="Times New Roman" w:hAnsi="Times New Roman" w:cs="Times New Roman"/>
          <w:sz w:val="24"/>
          <w:szCs w:val="24"/>
        </w:rPr>
        <w:t xml:space="preserve"> üyeden oluşur. </w:t>
      </w:r>
      <w:proofErr w:type="gramEnd"/>
      <w:r w:rsidRPr="00D363EA">
        <w:rPr>
          <w:rFonts w:ascii="Times New Roman" w:hAnsi="Times New Roman" w:cs="Times New Roman"/>
          <w:sz w:val="24"/>
          <w:szCs w:val="24"/>
        </w:rPr>
        <w:t>Seçilen üyelerin görev süresi üç yıldır. Süresi biten üyeler yeniden seçilebilir.</w:t>
      </w:r>
    </w:p>
    <w:p w:rsidR="008A75B4" w:rsidRPr="00D363EA" w:rsidRDefault="008A75B4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>(2) Komisyonun görevleri şunlardır:</w:t>
      </w:r>
    </w:p>
    <w:p w:rsidR="008A75B4" w:rsidRPr="00D363EA" w:rsidRDefault="008A75B4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>a) Koordinatörlüğün çalışmaları ile ilgili kararları almak.</w:t>
      </w:r>
    </w:p>
    <w:p w:rsidR="008A75B4" w:rsidRPr="00D363EA" w:rsidRDefault="008A75B4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>b) Koordinatör ve Komisyon üyelerinin önerilerini görüşmek ve karara bağlamak.</w:t>
      </w:r>
    </w:p>
    <w:p w:rsidR="008A75B4" w:rsidRPr="00D363EA" w:rsidRDefault="008A75B4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>c) Proje grupları ve benzeri alt birimlerin oluşturulması, çalışma esaslarının belirlenmesi ve çalışmaların gerçekleştirilme sürecine ilişkin kararları almak.</w:t>
      </w:r>
    </w:p>
    <w:p w:rsidR="008A75B4" w:rsidRPr="00D363EA" w:rsidRDefault="008A75B4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>ç) Ulusal ve uluslararası kurum ve kuruluşlarla yapılacak ortak çalışmalar için iş birliği esaslarını belirlemek, hazırlanan protokolleri incelemek ve görüş bildirmek.</w:t>
      </w:r>
    </w:p>
    <w:p w:rsidR="008A75B4" w:rsidRPr="00D363EA" w:rsidRDefault="008A75B4" w:rsidP="00B55E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t>Toplantı</w:t>
      </w:r>
    </w:p>
    <w:p w:rsidR="008A75B4" w:rsidRPr="00D363EA" w:rsidRDefault="008A75B4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 xml:space="preserve">MADDE 10 – (1) Komisyon, her </w:t>
      </w:r>
      <w:r w:rsidR="00B24C69">
        <w:rPr>
          <w:rFonts w:ascii="Times New Roman" w:hAnsi="Times New Roman" w:cs="Times New Roman"/>
          <w:sz w:val="24"/>
          <w:szCs w:val="24"/>
        </w:rPr>
        <w:t>ayın ilk haftasında</w:t>
      </w:r>
      <w:r w:rsidR="00B16CD0">
        <w:rPr>
          <w:rFonts w:ascii="Times New Roman" w:hAnsi="Times New Roman" w:cs="Times New Roman"/>
          <w:sz w:val="24"/>
          <w:szCs w:val="24"/>
        </w:rPr>
        <w:t xml:space="preserve">, koordinatör tarafından üyelere önceden bildirilen bir biçimde </w:t>
      </w:r>
      <w:r w:rsidRPr="00D363EA">
        <w:rPr>
          <w:rFonts w:ascii="Times New Roman" w:hAnsi="Times New Roman" w:cs="Times New Roman"/>
          <w:sz w:val="24"/>
          <w:szCs w:val="24"/>
        </w:rPr>
        <w:t>olağan ve gerektiğinde olağanüstü olarak toplanır.</w:t>
      </w:r>
    </w:p>
    <w:p w:rsidR="008A75B4" w:rsidRPr="00D363EA" w:rsidRDefault="008A75B4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>(2) Toplantı nisabı üye tam sayısının yarıdan fazlasıdır. Kararlar toplantıya katılanların salt çoğunluğu ile alınır. Toplantılarda yapılan oylamada çekimser oy kullanılamaz.</w:t>
      </w:r>
    </w:p>
    <w:p w:rsidR="008A75B4" w:rsidRPr="00D363EA" w:rsidRDefault="008A75B4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>(3) Komisyon toplantıları, Üniversitenin çevre ve sürdürülebilirlik ile ilgili topluluklarına mensup tüm öğrencilere ve konuya ilgi duyan personele açıktır. Komisyon ihtiyaç duyduğunda kapalı oturum da yapabilir.</w:t>
      </w:r>
    </w:p>
    <w:p w:rsidR="008A75B4" w:rsidRPr="00D363EA" w:rsidRDefault="008A75B4" w:rsidP="00B55E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t>Gündem</w:t>
      </w:r>
    </w:p>
    <w:p w:rsidR="008A75B4" w:rsidRPr="00D363EA" w:rsidRDefault="00BF33F5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 xml:space="preserve">MADDE 11 – </w:t>
      </w:r>
      <w:r w:rsidR="008A75B4" w:rsidRPr="00D363EA">
        <w:rPr>
          <w:rFonts w:ascii="Times New Roman" w:hAnsi="Times New Roman" w:cs="Times New Roman"/>
          <w:sz w:val="24"/>
          <w:szCs w:val="24"/>
        </w:rPr>
        <w:t>Toplantı gündemi, Komisyon üyelerinden gelen talepler de gözetilerek Koordinatör tarafından hazırlanır. Gündem dışındaki hususların görüşülmesi için toplantıda karar alınması gerekir.</w:t>
      </w:r>
    </w:p>
    <w:p w:rsidR="008A75B4" w:rsidRPr="00D363EA" w:rsidRDefault="008A75B4" w:rsidP="00B55E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t>Toplantı tutanağı</w:t>
      </w:r>
    </w:p>
    <w:p w:rsidR="008A75B4" w:rsidRPr="00D363EA" w:rsidRDefault="00BF33F5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 xml:space="preserve">MADDE 12 – </w:t>
      </w:r>
      <w:r w:rsidR="008A75B4" w:rsidRPr="00D363EA">
        <w:rPr>
          <w:rFonts w:ascii="Times New Roman" w:hAnsi="Times New Roman" w:cs="Times New Roman"/>
          <w:sz w:val="24"/>
          <w:szCs w:val="24"/>
        </w:rPr>
        <w:t>Toplantı sonunda, görüşülen hususlarla ilgili olarak alınan kararlar tüm üyelerce imzalan</w:t>
      </w:r>
      <w:r w:rsidR="00250CF4">
        <w:rPr>
          <w:rFonts w:ascii="Times New Roman" w:hAnsi="Times New Roman" w:cs="Times New Roman"/>
          <w:sz w:val="24"/>
          <w:szCs w:val="24"/>
        </w:rPr>
        <w:t>arak</w:t>
      </w:r>
      <w:r w:rsidR="008A75B4" w:rsidRPr="00D363EA">
        <w:rPr>
          <w:rFonts w:ascii="Times New Roman" w:hAnsi="Times New Roman" w:cs="Times New Roman"/>
          <w:sz w:val="24"/>
          <w:szCs w:val="24"/>
        </w:rPr>
        <w:t xml:space="preserve"> bir tutanağa bağlanır.</w:t>
      </w:r>
    </w:p>
    <w:p w:rsidR="00BF33F5" w:rsidRDefault="00BF33F5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CF4" w:rsidRPr="00D363EA" w:rsidRDefault="00250CF4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2B1" w:rsidRPr="00D363EA" w:rsidRDefault="00C352B1" w:rsidP="00B55E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lastRenderedPageBreak/>
        <w:t>BEŞİNCİ BÖLÜM</w:t>
      </w:r>
    </w:p>
    <w:p w:rsidR="00C352B1" w:rsidRPr="00D363EA" w:rsidRDefault="00C352B1" w:rsidP="00B55E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:rsidR="00C352B1" w:rsidRPr="00D363EA" w:rsidRDefault="00C352B1" w:rsidP="00B55E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t>Personel ihtiyacı</w:t>
      </w:r>
    </w:p>
    <w:p w:rsidR="00C352B1" w:rsidRPr="00D363EA" w:rsidRDefault="00C352B1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 xml:space="preserve">MADDE 13 – Koordinatörlüğün </w:t>
      </w:r>
      <w:r w:rsidR="00CD275B">
        <w:rPr>
          <w:rFonts w:ascii="Times New Roman" w:hAnsi="Times New Roman" w:cs="Times New Roman"/>
          <w:sz w:val="24"/>
          <w:szCs w:val="24"/>
        </w:rPr>
        <w:t xml:space="preserve">Komisyon dışındaki </w:t>
      </w:r>
      <w:r w:rsidRPr="00D363EA">
        <w:rPr>
          <w:rFonts w:ascii="Times New Roman" w:hAnsi="Times New Roman" w:cs="Times New Roman"/>
          <w:sz w:val="24"/>
          <w:szCs w:val="24"/>
        </w:rPr>
        <w:t>personel ihtiyacı, 2547 sayılı Kanunun 13 üncü maddesi uyarınca, Rektör tarafından görevlendirilecek akademik ve/veya idari personel tarafından karşılanır</w:t>
      </w:r>
      <w:r w:rsidR="00BF33F5" w:rsidRPr="00D363EA">
        <w:rPr>
          <w:rFonts w:ascii="Times New Roman" w:hAnsi="Times New Roman" w:cs="Times New Roman"/>
          <w:sz w:val="24"/>
          <w:szCs w:val="24"/>
        </w:rPr>
        <w:t xml:space="preserve">. </w:t>
      </w:r>
      <w:r w:rsidRPr="00D363EA">
        <w:rPr>
          <w:rFonts w:ascii="Times New Roman" w:hAnsi="Times New Roman" w:cs="Times New Roman"/>
          <w:sz w:val="24"/>
          <w:szCs w:val="24"/>
        </w:rPr>
        <w:t>Koordinatörlükte, personelin yanı sıra kısmi zamanlı öğrenci ve gönüllü öğrenciler de görev alabilir.</w:t>
      </w:r>
    </w:p>
    <w:p w:rsidR="00C352B1" w:rsidRPr="00D363EA" w:rsidRDefault="00C352B1" w:rsidP="00B55E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t>Hüküm bulunmayan haller</w:t>
      </w:r>
    </w:p>
    <w:p w:rsidR="00C352B1" w:rsidRPr="00D363EA" w:rsidRDefault="00C352B1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>MADDE 14 – Bu Yönergede hüküm bulunmayan hallerde, ilgili diğer mevzuat hükümleri ile Senato ve Üniversite Yönetim Kurulu kararları uygulanır.</w:t>
      </w:r>
    </w:p>
    <w:p w:rsidR="00C352B1" w:rsidRPr="00D363EA" w:rsidRDefault="00C352B1" w:rsidP="00B55E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C352B1" w:rsidRPr="00D363EA" w:rsidRDefault="00C352B1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 xml:space="preserve">MADDE 15 – Bu Yönerge </w:t>
      </w:r>
      <w:r w:rsidR="00BF33F5" w:rsidRPr="00D363EA">
        <w:rPr>
          <w:rFonts w:ascii="Times New Roman" w:hAnsi="Times New Roman" w:cs="Times New Roman"/>
          <w:sz w:val="24"/>
          <w:szCs w:val="24"/>
        </w:rPr>
        <w:t>Bursa Teknik</w:t>
      </w:r>
      <w:r w:rsidRPr="00D363EA">
        <w:rPr>
          <w:rFonts w:ascii="Times New Roman" w:hAnsi="Times New Roman" w:cs="Times New Roman"/>
          <w:sz w:val="24"/>
          <w:szCs w:val="24"/>
        </w:rPr>
        <w:t xml:space="preserve"> Üniversitesi Senatosu tarafından kabul edildiği tarihten itibaren yürürlüğe girer.</w:t>
      </w:r>
    </w:p>
    <w:p w:rsidR="00C352B1" w:rsidRPr="00D363EA" w:rsidRDefault="00C352B1" w:rsidP="00B55EE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3EA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884576" w:rsidRPr="00D363EA" w:rsidRDefault="00C352B1" w:rsidP="00B55E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EA">
        <w:rPr>
          <w:rFonts w:ascii="Times New Roman" w:hAnsi="Times New Roman" w:cs="Times New Roman"/>
          <w:sz w:val="24"/>
          <w:szCs w:val="24"/>
        </w:rPr>
        <w:t xml:space="preserve">MADDE 16 –Bu Yönerge hükümlerini </w:t>
      </w:r>
      <w:r w:rsidR="00BF33F5" w:rsidRPr="00D363EA">
        <w:rPr>
          <w:rFonts w:ascii="Times New Roman" w:hAnsi="Times New Roman" w:cs="Times New Roman"/>
          <w:sz w:val="24"/>
          <w:szCs w:val="24"/>
        </w:rPr>
        <w:t xml:space="preserve">Bursa Teknik </w:t>
      </w:r>
      <w:r w:rsidRPr="00D363EA">
        <w:rPr>
          <w:rFonts w:ascii="Times New Roman" w:hAnsi="Times New Roman" w:cs="Times New Roman"/>
          <w:sz w:val="24"/>
          <w:szCs w:val="24"/>
        </w:rPr>
        <w:t>Üniversitesi Rektörü yürütür.</w:t>
      </w:r>
    </w:p>
    <w:sectPr w:rsidR="00884576" w:rsidRPr="00D36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DF"/>
    <w:rsid w:val="000946A9"/>
    <w:rsid w:val="00250CF4"/>
    <w:rsid w:val="0027066E"/>
    <w:rsid w:val="00380EF4"/>
    <w:rsid w:val="003A0410"/>
    <w:rsid w:val="00497CCD"/>
    <w:rsid w:val="006571B4"/>
    <w:rsid w:val="006B7529"/>
    <w:rsid w:val="006D7C93"/>
    <w:rsid w:val="00884576"/>
    <w:rsid w:val="008A75B4"/>
    <w:rsid w:val="008E4926"/>
    <w:rsid w:val="008F2CEC"/>
    <w:rsid w:val="00B16CD0"/>
    <w:rsid w:val="00B221D9"/>
    <w:rsid w:val="00B24C69"/>
    <w:rsid w:val="00B55EE8"/>
    <w:rsid w:val="00B90BA4"/>
    <w:rsid w:val="00BF33F5"/>
    <w:rsid w:val="00C064E5"/>
    <w:rsid w:val="00C352B1"/>
    <w:rsid w:val="00C52DDF"/>
    <w:rsid w:val="00CA22BA"/>
    <w:rsid w:val="00CA2B48"/>
    <w:rsid w:val="00CD275B"/>
    <w:rsid w:val="00CF63EF"/>
    <w:rsid w:val="00D31BF0"/>
    <w:rsid w:val="00D363EA"/>
    <w:rsid w:val="00DF020D"/>
    <w:rsid w:val="00DF74FA"/>
    <w:rsid w:val="00E25C21"/>
    <w:rsid w:val="00F8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602B9F-B88E-4D54-B5B1-1A887593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Kemal KORUCU</dc:creator>
  <cp:keywords/>
  <dc:description/>
  <cp:lastModifiedBy>Mahmut Kemal KORUCU</cp:lastModifiedBy>
  <cp:revision>2</cp:revision>
  <dcterms:created xsi:type="dcterms:W3CDTF">2023-10-25T06:25:00Z</dcterms:created>
  <dcterms:modified xsi:type="dcterms:W3CDTF">2023-10-25T06:25:00Z</dcterms:modified>
</cp:coreProperties>
</file>