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596888">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596888">
        <w:rPr>
          <w:rFonts w:ascii="Verdana" w:hAnsi="Verdana" w:cs="Calibri"/>
          <w:i/>
          <w:highlight w:val="yellow"/>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596888">
        <w:rPr>
          <w:rFonts w:ascii="Verdana" w:hAnsi="Verdana" w:cs="Calibri"/>
          <w:highlight w:val="yellow"/>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171"/>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77"/>
        <w:gridCol w:w="2551"/>
        <w:gridCol w:w="1963"/>
        <w:gridCol w:w="2281"/>
      </w:tblGrid>
      <w:tr w:rsidR="00596888" w:rsidRPr="00D97FE7" w14:paraId="5D72C57C" w14:textId="77777777" w:rsidTr="00596888">
        <w:trPr>
          <w:trHeight w:val="371"/>
        </w:trPr>
        <w:tc>
          <w:tcPr>
            <w:tcW w:w="197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95" w:type="dxa"/>
            <w:gridSpan w:val="3"/>
            <w:shd w:val="clear" w:color="auto" w:fill="FFFFFF"/>
          </w:tcPr>
          <w:p w14:paraId="5D72C57B" w14:textId="3BC040C4" w:rsidR="00D97FE7" w:rsidRPr="00596888" w:rsidRDefault="00596888" w:rsidP="00A07EA6">
            <w:pPr>
              <w:ind w:right="-993"/>
              <w:jc w:val="center"/>
              <w:rPr>
                <w:rFonts w:ascii="Verdana" w:hAnsi="Verdana" w:cs="Arial"/>
                <w:b/>
                <w:sz w:val="20"/>
                <w:lang w:val="en-GB"/>
              </w:rPr>
            </w:pPr>
            <w:r w:rsidRPr="00596888">
              <w:rPr>
                <w:rFonts w:ascii="Verdana" w:hAnsi="Verdana" w:cs="Arial"/>
                <w:b/>
                <w:sz w:val="20"/>
                <w:lang w:val="en-GB"/>
              </w:rPr>
              <w:t>BURSA TECHNICAL UNIVERSITY</w:t>
            </w:r>
          </w:p>
        </w:tc>
      </w:tr>
      <w:tr w:rsidR="00596888" w:rsidRPr="007673FA" w14:paraId="5D72C583" w14:textId="77777777" w:rsidTr="00596888">
        <w:trPr>
          <w:trHeight w:val="371"/>
        </w:trPr>
        <w:tc>
          <w:tcPr>
            <w:tcW w:w="197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7A486913" w:rsidR="00377526" w:rsidRPr="0059688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551" w:type="dxa"/>
            <w:shd w:val="clear" w:color="auto" w:fill="FFFFFF"/>
          </w:tcPr>
          <w:p w14:paraId="5D72C580" w14:textId="196511C4" w:rsidR="00377526" w:rsidRPr="00596888" w:rsidRDefault="00596888" w:rsidP="00A07EA6">
            <w:pPr>
              <w:ind w:right="-993"/>
              <w:jc w:val="left"/>
              <w:rPr>
                <w:rFonts w:ascii="Verdana" w:hAnsi="Verdana" w:cs="Arial"/>
                <w:b/>
                <w:sz w:val="20"/>
                <w:lang w:val="en-GB"/>
              </w:rPr>
            </w:pPr>
            <w:r w:rsidRPr="00596888">
              <w:rPr>
                <w:rFonts w:ascii="Verdana" w:hAnsi="Verdana" w:cs="Arial"/>
                <w:b/>
                <w:sz w:val="20"/>
                <w:lang w:val="en-GB"/>
              </w:rPr>
              <w:t>TR BURSA02</w:t>
            </w:r>
          </w:p>
        </w:tc>
        <w:tc>
          <w:tcPr>
            <w:tcW w:w="1963" w:type="dxa"/>
            <w:shd w:val="clear" w:color="auto" w:fill="FFFFFF"/>
          </w:tcPr>
          <w:p w14:paraId="6BF5B999" w14:textId="77777777" w:rsidR="00596888" w:rsidRPr="00596888" w:rsidRDefault="009F32D0" w:rsidP="00596888">
            <w:pPr>
              <w:spacing w:after="0"/>
              <w:ind w:right="-992"/>
              <w:jc w:val="left"/>
              <w:rPr>
                <w:rFonts w:ascii="Verdana" w:hAnsi="Verdana" w:cs="Arial"/>
                <w:sz w:val="20"/>
                <w:lang w:val="en-GB"/>
              </w:rPr>
            </w:pPr>
            <w:r w:rsidRPr="00596888">
              <w:rPr>
                <w:rFonts w:ascii="Verdana" w:hAnsi="Verdana" w:cs="Arial"/>
                <w:sz w:val="20"/>
                <w:lang w:val="en-GB"/>
              </w:rPr>
              <w:t>Faculty/</w:t>
            </w:r>
          </w:p>
          <w:p w14:paraId="5D72C581" w14:textId="3E235161" w:rsidR="00377526" w:rsidRPr="00596888" w:rsidRDefault="00377526" w:rsidP="00596888">
            <w:pPr>
              <w:spacing w:after="0"/>
              <w:ind w:right="-992"/>
              <w:jc w:val="left"/>
              <w:rPr>
                <w:rFonts w:ascii="Verdana" w:hAnsi="Verdana" w:cs="Arial"/>
                <w:sz w:val="20"/>
                <w:lang w:val="en-GB"/>
              </w:rPr>
            </w:pPr>
            <w:r w:rsidRPr="00596888">
              <w:rPr>
                <w:rFonts w:ascii="Verdana" w:hAnsi="Verdana" w:cs="Arial"/>
                <w:sz w:val="20"/>
                <w:lang w:val="en-GB"/>
              </w:rPr>
              <w:t>Department</w:t>
            </w:r>
          </w:p>
        </w:tc>
        <w:tc>
          <w:tcPr>
            <w:tcW w:w="2281" w:type="dxa"/>
            <w:shd w:val="clear" w:color="auto" w:fill="FFFFFF"/>
          </w:tcPr>
          <w:p w14:paraId="5D72C582" w14:textId="77777777" w:rsidR="00377526" w:rsidRPr="00596888" w:rsidRDefault="00377526" w:rsidP="00596888">
            <w:pPr>
              <w:spacing w:after="0"/>
              <w:ind w:right="-992"/>
              <w:jc w:val="center"/>
              <w:rPr>
                <w:rFonts w:ascii="Verdana" w:hAnsi="Verdana" w:cs="Arial"/>
                <w:sz w:val="20"/>
                <w:lang w:val="en-GB"/>
              </w:rPr>
            </w:pPr>
          </w:p>
        </w:tc>
      </w:tr>
      <w:tr w:rsidR="00596888" w:rsidRPr="007673FA" w14:paraId="5D72C588" w14:textId="77777777" w:rsidTr="00596888">
        <w:trPr>
          <w:trHeight w:val="911"/>
        </w:trPr>
        <w:tc>
          <w:tcPr>
            <w:tcW w:w="197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1" w:type="dxa"/>
            <w:shd w:val="clear" w:color="auto" w:fill="FFFFFF"/>
          </w:tcPr>
          <w:p w14:paraId="75C132EC" w14:textId="77777777" w:rsidR="00596888" w:rsidRDefault="00596888" w:rsidP="00596888">
            <w:pPr>
              <w:spacing w:after="0"/>
              <w:ind w:right="-992"/>
              <w:jc w:val="left"/>
              <w:rPr>
                <w:rFonts w:ascii="Verdana" w:hAnsi="Verdana" w:cs="Arial"/>
                <w:sz w:val="20"/>
                <w:lang w:val="en-GB"/>
              </w:rPr>
            </w:pPr>
            <w:r w:rsidRPr="00596888">
              <w:rPr>
                <w:rFonts w:ascii="Verdana" w:hAnsi="Verdana" w:cs="Arial"/>
                <w:sz w:val="20"/>
                <w:lang w:val="en-GB"/>
              </w:rPr>
              <w:t xml:space="preserve">Mimar Sinan </w:t>
            </w:r>
            <w:proofErr w:type="spellStart"/>
            <w:r w:rsidRPr="00596888">
              <w:rPr>
                <w:rFonts w:ascii="Verdana" w:hAnsi="Verdana" w:cs="Arial"/>
                <w:sz w:val="20"/>
                <w:lang w:val="en-GB"/>
              </w:rPr>
              <w:t>Mahallesi</w:t>
            </w:r>
            <w:proofErr w:type="spellEnd"/>
            <w:r w:rsidRPr="00596888">
              <w:rPr>
                <w:rFonts w:ascii="Verdana" w:hAnsi="Verdana" w:cs="Arial"/>
                <w:sz w:val="20"/>
                <w:lang w:val="en-GB"/>
              </w:rPr>
              <w:t xml:space="preserve"> </w:t>
            </w:r>
          </w:p>
          <w:p w14:paraId="26D92F07" w14:textId="77777777" w:rsidR="00596888" w:rsidRDefault="00596888" w:rsidP="00596888">
            <w:pPr>
              <w:spacing w:after="0"/>
              <w:ind w:right="-992"/>
              <w:jc w:val="left"/>
              <w:rPr>
                <w:rFonts w:ascii="Verdana" w:hAnsi="Verdana" w:cs="Arial"/>
                <w:sz w:val="20"/>
                <w:lang w:val="en-GB"/>
              </w:rPr>
            </w:pPr>
            <w:r w:rsidRPr="00596888">
              <w:rPr>
                <w:rFonts w:ascii="Verdana" w:hAnsi="Verdana" w:cs="Arial"/>
                <w:sz w:val="20"/>
                <w:lang w:val="en-GB"/>
              </w:rPr>
              <w:t xml:space="preserve">Mimar Sinan </w:t>
            </w:r>
            <w:proofErr w:type="spellStart"/>
            <w:r w:rsidRPr="00596888">
              <w:rPr>
                <w:rFonts w:ascii="Verdana" w:hAnsi="Verdana" w:cs="Arial"/>
                <w:sz w:val="20"/>
                <w:lang w:val="en-GB"/>
              </w:rPr>
              <w:t>Bulvarı</w:t>
            </w:r>
            <w:proofErr w:type="spellEnd"/>
            <w:r w:rsidRPr="00596888">
              <w:rPr>
                <w:rFonts w:ascii="Verdana" w:hAnsi="Verdana" w:cs="Arial"/>
                <w:sz w:val="20"/>
                <w:lang w:val="en-GB"/>
              </w:rPr>
              <w:t xml:space="preserve"> </w:t>
            </w:r>
          </w:p>
          <w:p w14:paraId="753969C8" w14:textId="77777777" w:rsidR="00596888" w:rsidRDefault="00596888" w:rsidP="00596888">
            <w:pPr>
              <w:spacing w:after="0"/>
              <w:ind w:right="-992"/>
              <w:jc w:val="left"/>
              <w:rPr>
                <w:rFonts w:ascii="Verdana" w:hAnsi="Verdana" w:cs="Arial"/>
                <w:sz w:val="20"/>
                <w:lang w:val="en-GB"/>
              </w:rPr>
            </w:pPr>
            <w:proofErr w:type="spellStart"/>
            <w:r w:rsidRPr="00596888">
              <w:rPr>
                <w:rFonts w:ascii="Verdana" w:hAnsi="Verdana" w:cs="Arial"/>
                <w:sz w:val="20"/>
                <w:lang w:val="en-GB"/>
              </w:rPr>
              <w:t>Eflak</w:t>
            </w:r>
            <w:proofErr w:type="spellEnd"/>
            <w:r w:rsidRPr="00596888">
              <w:rPr>
                <w:rFonts w:ascii="Verdana" w:hAnsi="Verdana" w:cs="Arial"/>
                <w:sz w:val="20"/>
                <w:lang w:val="en-GB"/>
              </w:rPr>
              <w:t xml:space="preserve"> </w:t>
            </w:r>
            <w:proofErr w:type="spellStart"/>
            <w:r w:rsidRPr="00596888">
              <w:rPr>
                <w:rFonts w:ascii="Verdana" w:hAnsi="Verdana" w:cs="Arial"/>
                <w:sz w:val="20"/>
                <w:lang w:val="en-GB"/>
              </w:rPr>
              <w:t>Caddesi</w:t>
            </w:r>
            <w:proofErr w:type="spellEnd"/>
            <w:r w:rsidRPr="00596888">
              <w:rPr>
                <w:rFonts w:ascii="Verdana" w:hAnsi="Verdana" w:cs="Arial"/>
                <w:sz w:val="20"/>
                <w:lang w:val="en-GB"/>
              </w:rPr>
              <w:t xml:space="preserve"> No:177 </w:t>
            </w:r>
          </w:p>
          <w:p w14:paraId="5D72C585" w14:textId="29A3351D" w:rsidR="00377526" w:rsidRPr="00596888" w:rsidRDefault="00596888" w:rsidP="00596888">
            <w:pPr>
              <w:spacing w:after="0"/>
              <w:ind w:right="-992"/>
              <w:jc w:val="left"/>
              <w:rPr>
                <w:rFonts w:ascii="Verdana" w:hAnsi="Verdana" w:cs="Arial"/>
                <w:sz w:val="20"/>
                <w:lang w:val="en-GB"/>
              </w:rPr>
            </w:pPr>
            <w:r w:rsidRPr="00596888">
              <w:rPr>
                <w:rFonts w:ascii="Verdana" w:hAnsi="Verdana" w:cs="Arial"/>
                <w:sz w:val="20"/>
                <w:lang w:val="en-GB"/>
              </w:rPr>
              <w:t>16310 Yıldırım/BURSA</w:t>
            </w:r>
          </w:p>
        </w:tc>
        <w:tc>
          <w:tcPr>
            <w:tcW w:w="1963" w:type="dxa"/>
            <w:shd w:val="clear" w:color="auto" w:fill="FFFFFF"/>
          </w:tcPr>
          <w:p w14:paraId="5D72C586" w14:textId="77777777" w:rsidR="00377526" w:rsidRPr="00596888" w:rsidRDefault="00377526" w:rsidP="00A07EA6">
            <w:pPr>
              <w:spacing w:after="0"/>
              <w:ind w:right="-992"/>
              <w:jc w:val="left"/>
              <w:rPr>
                <w:rFonts w:ascii="Verdana" w:hAnsi="Verdana" w:cs="Arial"/>
                <w:sz w:val="20"/>
                <w:lang w:val="en-GB"/>
              </w:rPr>
            </w:pPr>
            <w:r w:rsidRPr="00596888">
              <w:rPr>
                <w:rFonts w:ascii="Verdana" w:hAnsi="Verdana" w:cs="Arial"/>
                <w:sz w:val="20"/>
                <w:lang w:val="en-GB"/>
              </w:rPr>
              <w:t>Country/</w:t>
            </w:r>
            <w:r w:rsidRPr="00596888">
              <w:rPr>
                <w:rFonts w:ascii="Verdana" w:hAnsi="Verdana" w:cs="Arial"/>
                <w:sz w:val="20"/>
                <w:lang w:val="en-GB"/>
              </w:rPr>
              <w:br/>
              <w:t>Country code</w:t>
            </w:r>
          </w:p>
        </w:tc>
        <w:tc>
          <w:tcPr>
            <w:tcW w:w="2281" w:type="dxa"/>
            <w:shd w:val="clear" w:color="auto" w:fill="FFFFFF"/>
          </w:tcPr>
          <w:p w14:paraId="6BE6F4AF" w14:textId="77777777" w:rsidR="00377526" w:rsidRPr="00596888" w:rsidRDefault="00596888" w:rsidP="00596888">
            <w:pPr>
              <w:ind w:right="-993"/>
              <w:jc w:val="left"/>
              <w:rPr>
                <w:rFonts w:ascii="Verdana" w:hAnsi="Verdana" w:cs="Arial"/>
                <w:sz w:val="20"/>
                <w:lang w:val="en-GB"/>
              </w:rPr>
            </w:pPr>
            <w:r w:rsidRPr="00596888">
              <w:rPr>
                <w:rFonts w:ascii="Verdana" w:hAnsi="Verdana" w:cs="Arial"/>
                <w:sz w:val="20"/>
                <w:lang w:val="en-GB"/>
              </w:rPr>
              <w:t>TURKEY/</w:t>
            </w:r>
          </w:p>
          <w:p w14:paraId="5D72C587" w14:textId="28B4D485" w:rsidR="00596888" w:rsidRPr="007673FA" w:rsidRDefault="00596888" w:rsidP="00596888">
            <w:pPr>
              <w:ind w:right="-993"/>
              <w:jc w:val="left"/>
              <w:rPr>
                <w:rFonts w:ascii="Verdana" w:hAnsi="Verdana" w:cs="Arial"/>
                <w:b/>
                <w:sz w:val="20"/>
                <w:lang w:val="en-GB"/>
              </w:rPr>
            </w:pPr>
            <w:r w:rsidRPr="00596888">
              <w:rPr>
                <w:rFonts w:ascii="Verdana" w:hAnsi="Verdana" w:cs="Arial"/>
                <w:sz w:val="20"/>
                <w:lang w:val="en-GB"/>
              </w:rPr>
              <w:t>TR</w:t>
            </w:r>
          </w:p>
        </w:tc>
      </w:tr>
      <w:tr w:rsidR="00596888" w:rsidRPr="003D0705" w14:paraId="5D72C58D" w14:textId="77777777" w:rsidTr="00596888">
        <w:tc>
          <w:tcPr>
            <w:tcW w:w="197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51" w:type="dxa"/>
            <w:shd w:val="clear" w:color="auto" w:fill="FFFFFF"/>
          </w:tcPr>
          <w:p w14:paraId="3C92566A" w14:textId="77777777" w:rsidR="009040DB" w:rsidRDefault="009040DB" w:rsidP="00596888">
            <w:pPr>
              <w:spacing w:after="0"/>
              <w:ind w:right="-992"/>
              <w:jc w:val="left"/>
              <w:rPr>
                <w:rFonts w:ascii="Verdana" w:hAnsi="Verdana" w:cs="Arial"/>
                <w:sz w:val="20"/>
                <w:lang w:val="en-GB"/>
              </w:rPr>
            </w:pPr>
            <w:r>
              <w:rPr>
                <w:rFonts w:ascii="Verdana" w:hAnsi="Verdana" w:cs="Arial"/>
                <w:sz w:val="20"/>
                <w:lang w:val="en-GB"/>
              </w:rPr>
              <w:t xml:space="preserve">Prof. </w:t>
            </w:r>
            <w:proofErr w:type="spellStart"/>
            <w:r w:rsidR="00596888">
              <w:rPr>
                <w:rFonts w:ascii="Verdana" w:hAnsi="Verdana" w:cs="Arial"/>
                <w:sz w:val="20"/>
                <w:lang w:val="en-GB"/>
              </w:rPr>
              <w:t>Dr.</w:t>
            </w:r>
            <w:proofErr w:type="spellEnd"/>
            <w:r w:rsidR="00596888">
              <w:rPr>
                <w:rFonts w:ascii="Verdana" w:hAnsi="Verdana" w:cs="Arial"/>
                <w:sz w:val="20"/>
                <w:lang w:val="en-GB"/>
              </w:rPr>
              <w:t xml:space="preserve"> </w:t>
            </w:r>
            <w:r>
              <w:rPr>
                <w:rFonts w:ascii="Verdana" w:hAnsi="Verdana" w:cs="Arial"/>
                <w:sz w:val="20"/>
                <w:lang w:val="en-GB"/>
              </w:rPr>
              <w:t>Hilal YILDIRIR</w:t>
            </w:r>
          </w:p>
          <w:p w14:paraId="33778B84" w14:textId="5509EFDB" w:rsidR="00596888" w:rsidRDefault="009040DB" w:rsidP="00596888">
            <w:pPr>
              <w:spacing w:after="0"/>
              <w:ind w:right="-992"/>
              <w:jc w:val="left"/>
              <w:rPr>
                <w:rFonts w:ascii="Verdana" w:hAnsi="Verdana" w:cs="Arial"/>
                <w:sz w:val="20"/>
                <w:lang w:val="en-GB"/>
              </w:rPr>
            </w:pPr>
            <w:r>
              <w:rPr>
                <w:rFonts w:ascii="Verdana" w:hAnsi="Verdana" w:cs="Arial"/>
                <w:sz w:val="20"/>
                <w:lang w:val="en-GB"/>
              </w:rPr>
              <w:t>KESER</w:t>
            </w:r>
          </w:p>
          <w:p w14:paraId="5B9422D3" w14:textId="77777777" w:rsidR="00596888" w:rsidRDefault="00596888" w:rsidP="00596888">
            <w:pPr>
              <w:spacing w:after="0"/>
              <w:ind w:right="-992"/>
              <w:jc w:val="left"/>
              <w:rPr>
                <w:rFonts w:ascii="Verdana" w:hAnsi="Verdana" w:cs="Arial"/>
                <w:sz w:val="20"/>
                <w:lang w:val="en-GB"/>
              </w:rPr>
            </w:pPr>
            <w:r>
              <w:rPr>
                <w:rFonts w:ascii="Verdana" w:hAnsi="Verdana" w:cs="Arial"/>
                <w:sz w:val="20"/>
                <w:lang w:val="en-GB"/>
              </w:rPr>
              <w:t xml:space="preserve">Erasmus+ Institutional </w:t>
            </w:r>
          </w:p>
          <w:p w14:paraId="5D72C58A" w14:textId="4CD32736" w:rsidR="00596888" w:rsidRPr="00596888" w:rsidRDefault="00596888" w:rsidP="00596888">
            <w:pPr>
              <w:spacing w:after="0"/>
              <w:ind w:right="-992"/>
              <w:jc w:val="left"/>
              <w:rPr>
                <w:rFonts w:ascii="Verdana" w:hAnsi="Verdana" w:cs="Arial"/>
                <w:sz w:val="20"/>
                <w:lang w:val="en-GB"/>
              </w:rPr>
            </w:pPr>
            <w:r>
              <w:rPr>
                <w:rFonts w:ascii="Verdana" w:hAnsi="Verdana" w:cs="Arial"/>
                <w:sz w:val="20"/>
                <w:lang w:val="en-GB"/>
              </w:rPr>
              <w:t>Coordinator</w:t>
            </w:r>
          </w:p>
        </w:tc>
        <w:tc>
          <w:tcPr>
            <w:tcW w:w="1963" w:type="dxa"/>
            <w:shd w:val="clear" w:color="auto" w:fill="FFFFFF"/>
          </w:tcPr>
          <w:p w14:paraId="5D72C58B" w14:textId="77777777" w:rsidR="00377526" w:rsidRPr="00596888" w:rsidRDefault="00377526" w:rsidP="00A07EA6">
            <w:pPr>
              <w:ind w:right="-993"/>
              <w:jc w:val="left"/>
              <w:rPr>
                <w:rFonts w:ascii="Verdana" w:hAnsi="Verdana" w:cs="Arial"/>
                <w:b/>
                <w:sz w:val="20"/>
                <w:lang w:val="fr-BE"/>
              </w:rPr>
            </w:pPr>
            <w:r w:rsidRPr="00596888">
              <w:rPr>
                <w:rFonts w:ascii="Verdana" w:hAnsi="Verdana" w:cs="Arial"/>
                <w:sz w:val="20"/>
                <w:lang w:val="fr-BE"/>
              </w:rPr>
              <w:t xml:space="preserve">Contact </w:t>
            </w:r>
            <w:proofErr w:type="spellStart"/>
            <w:r w:rsidRPr="00596888">
              <w:rPr>
                <w:rFonts w:ascii="Verdana" w:hAnsi="Verdana" w:cs="Arial"/>
                <w:sz w:val="20"/>
                <w:lang w:val="fr-BE"/>
              </w:rPr>
              <w:t>person</w:t>
            </w:r>
            <w:proofErr w:type="spellEnd"/>
            <w:r w:rsidRPr="00596888">
              <w:rPr>
                <w:rFonts w:ascii="Verdana" w:hAnsi="Verdana" w:cs="Arial"/>
                <w:sz w:val="20"/>
                <w:lang w:val="fr-BE"/>
              </w:rPr>
              <w:br/>
              <w:t>e-mail / phone</w:t>
            </w:r>
          </w:p>
        </w:tc>
        <w:tc>
          <w:tcPr>
            <w:tcW w:w="2281" w:type="dxa"/>
            <w:shd w:val="clear" w:color="auto" w:fill="FFFFFF"/>
          </w:tcPr>
          <w:p w14:paraId="73D75066" w14:textId="77777777" w:rsidR="00596888" w:rsidRPr="00596888" w:rsidRDefault="00596888" w:rsidP="00A07EA6">
            <w:pPr>
              <w:ind w:right="-993"/>
              <w:jc w:val="left"/>
              <w:rPr>
                <w:rFonts w:ascii="Verdana" w:hAnsi="Verdana" w:cs="Arial"/>
                <w:sz w:val="20"/>
                <w:lang w:val="fr-BE"/>
              </w:rPr>
            </w:pPr>
            <w:r w:rsidRPr="00596888">
              <w:rPr>
                <w:rFonts w:ascii="Verdana" w:hAnsi="Verdana" w:cs="Arial"/>
                <w:sz w:val="20"/>
                <w:lang w:val="fr-BE"/>
              </w:rPr>
              <w:t>erasmus@btu.edu.tr</w:t>
            </w:r>
          </w:p>
          <w:p w14:paraId="5D72C58C" w14:textId="18D9BA93" w:rsidR="00596888" w:rsidRPr="00596888" w:rsidRDefault="00596888" w:rsidP="00A07EA6">
            <w:pPr>
              <w:ind w:right="-993"/>
              <w:jc w:val="left"/>
              <w:rPr>
                <w:rFonts w:ascii="Verdana" w:hAnsi="Verdana" w:cs="Arial"/>
                <w:sz w:val="20"/>
                <w:lang w:val="fr-BE"/>
              </w:rPr>
            </w:pPr>
          </w:p>
        </w:tc>
      </w:tr>
      <w:tr w:rsidR="00596888" w:rsidRPr="00DD35B7" w14:paraId="5D72C594" w14:textId="77777777" w:rsidTr="00596888">
        <w:tc>
          <w:tcPr>
            <w:tcW w:w="1977"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551"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1963"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1" w:type="dxa"/>
            <w:shd w:val="clear" w:color="auto" w:fill="FFFFFF"/>
          </w:tcPr>
          <w:p w14:paraId="0A24C3A1" w14:textId="5E0B1135" w:rsidR="00E915B6" w:rsidRPr="00596888" w:rsidRDefault="00BB007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596888">
                  <w:rPr>
                    <w:rFonts w:ascii="MS Gothic" w:eastAsia="MS Gothic" w:hAnsi="MS Gothic" w:cs="Arial" w:hint="eastAsia"/>
                    <w:sz w:val="16"/>
                    <w:szCs w:val="16"/>
                    <w:lang w:val="en-GB"/>
                  </w:rPr>
                  <w:t>☐</w:t>
                </w:r>
              </w:sdtContent>
            </w:sdt>
            <w:r w:rsidR="00E915B6" w:rsidRPr="00596888">
              <w:rPr>
                <w:rFonts w:ascii="Verdana" w:hAnsi="Verdana" w:cs="Arial"/>
                <w:sz w:val="16"/>
                <w:szCs w:val="16"/>
                <w:lang w:val="en-GB"/>
              </w:rPr>
              <w:t>&lt;250 employees</w:t>
            </w:r>
          </w:p>
          <w:p w14:paraId="5D72C593" w14:textId="2DF89B14" w:rsidR="00377526" w:rsidRPr="00596888" w:rsidRDefault="00BB0078" w:rsidP="00526FE9">
            <w:pPr>
              <w:spacing w:after="120"/>
              <w:ind w:right="-992"/>
              <w:jc w:val="left"/>
              <w:rPr>
                <w:rFonts w:ascii="Verdana" w:hAnsi="Verdana" w:cs="Arial"/>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96888" w:rsidRPr="00596888">
                  <w:rPr>
                    <w:rFonts w:ascii="MS Gothic" w:eastAsia="MS Gothic" w:hAnsi="MS Gothic" w:cs="Arial" w:hint="eastAsia"/>
                    <w:sz w:val="16"/>
                    <w:szCs w:val="16"/>
                    <w:lang w:val="en-GB"/>
                  </w:rPr>
                  <w:t>☒</w:t>
                </w:r>
              </w:sdtContent>
            </w:sdt>
            <w:r w:rsidR="00E915B6" w:rsidRPr="00596888">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040D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040DB"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040DB"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040D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040DB"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040D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13394959"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96888">
              <w:rPr>
                <w:rFonts w:ascii="Verdana" w:hAnsi="Verdana" w:cs="Calibri"/>
                <w:sz w:val="20"/>
                <w:lang w:val="en-GB"/>
              </w:rPr>
              <w:t xml:space="preserve"> </w:t>
            </w:r>
            <w:proofErr w:type="spellStart"/>
            <w:r w:rsidR="00596888">
              <w:rPr>
                <w:rFonts w:ascii="Verdana" w:hAnsi="Verdana" w:cs="Calibri"/>
                <w:sz w:val="20"/>
                <w:lang w:val="en-GB"/>
              </w:rPr>
              <w:t>Dr.</w:t>
            </w:r>
            <w:proofErr w:type="spellEnd"/>
            <w:r w:rsidR="00596888">
              <w:rPr>
                <w:rFonts w:ascii="Verdana" w:hAnsi="Verdana" w:cs="Calibri"/>
                <w:sz w:val="20"/>
                <w:lang w:val="en-GB"/>
              </w:rPr>
              <w:t xml:space="preserve"> Murat ÖZEN</w:t>
            </w:r>
          </w:p>
          <w:p w14:paraId="17BF90FC" w14:textId="3FD1092E" w:rsidR="00596888" w:rsidRDefault="0059688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                                                Erasmus+ Institutional Coordinator</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E352" w14:textId="77777777" w:rsidR="00465CBA" w:rsidRDefault="00465CBA">
      <w:r>
        <w:separator/>
      </w:r>
    </w:p>
  </w:endnote>
  <w:endnote w:type="continuationSeparator" w:id="0">
    <w:p w14:paraId="33E6C80F" w14:textId="77777777" w:rsidR="00465CBA" w:rsidRDefault="00465CBA">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BB0078">
        <w:fldChar w:fldCharType="begin"/>
      </w:r>
      <w:r w:rsidR="00BB0078" w:rsidRPr="009040DB">
        <w:rPr>
          <w:lang w:val="en-GB"/>
        </w:rPr>
        <w:instrText>HYPERLINK "https://www.iso.org/obp/ui/" \l "search"</w:instrText>
      </w:r>
      <w:r w:rsidR="00BB0078">
        <w:fldChar w:fldCharType="separate"/>
      </w:r>
      <w:r w:rsidRPr="002A2E71">
        <w:rPr>
          <w:rStyle w:val="Kpr"/>
          <w:rFonts w:ascii="Verdana" w:hAnsi="Verdana"/>
          <w:sz w:val="16"/>
          <w:szCs w:val="16"/>
          <w:lang w:val="en-GB"/>
        </w:rPr>
        <w:t>https://www.iso.org/obp/ui/#search</w:t>
      </w:r>
      <w:r w:rsidR="00BB0078">
        <w:rPr>
          <w:rStyle w:val="Kpr"/>
          <w:rFonts w:ascii="Verdana" w:hAnsi="Verdana"/>
          <w:sz w:val="16"/>
          <w:szCs w:val="16"/>
          <w:lang w:val="en-GB"/>
        </w:rPr>
        <w:fldChar w:fldCharType="end"/>
      </w:r>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F9B1D68" w:rsidR="009F32D0" w:rsidRDefault="009F32D0">
        <w:pPr>
          <w:pStyle w:val="AltBilgi"/>
          <w:jc w:val="center"/>
        </w:pPr>
        <w:r>
          <w:fldChar w:fldCharType="begin"/>
        </w:r>
        <w:r>
          <w:instrText xml:space="preserve"> PAGE   \* MERGEFORMAT </w:instrText>
        </w:r>
        <w:r>
          <w:fldChar w:fldCharType="separate"/>
        </w:r>
        <w:r w:rsidR="00465CB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8D85" w14:textId="77777777" w:rsidR="00465CBA" w:rsidRDefault="00465CBA">
      <w:r>
        <w:separator/>
      </w:r>
    </w:p>
  </w:footnote>
  <w:footnote w:type="continuationSeparator" w:id="0">
    <w:p w14:paraId="46417EFE" w14:textId="77777777" w:rsidR="00465CBA" w:rsidRDefault="0046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CF0311D" w:rsidR="00E01AAA" w:rsidRPr="00AD66BB" w:rsidRDefault="00BB239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0AC14B35">
                <wp:simplePos x="0" y="0"/>
                <wp:positionH relativeFrom="margin">
                  <wp:posOffset>-367665</wp:posOffset>
                </wp:positionH>
                <wp:positionV relativeFrom="margin">
                  <wp:posOffset>-160020</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5991241" w:rsidR="00506408" w:rsidRPr="00495B18" w:rsidRDefault="00BB2393"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6C2E0863">
              <wp:simplePos x="0" y="0"/>
              <wp:positionH relativeFrom="column">
                <wp:posOffset>3963670</wp:posOffset>
              </wp:positionH>
              <wp:positionV relativeFrom="paragraph">
                <wp:posOffset>-634365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282B8E8"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596888">
                            <w:rPr>
                              <w:rFonts w:ascii="Verdana" w:hAnsi="Verdana"/>
                              <w:b/>
                              <w:i/>
                              <w:color w:val="003CB4"/>
                              <w:sz w:val="16"/>
                              <w:szCs w:val="16"/>
                              <w:lang w:val="en-GB"/>
                            </w:rPr>
                            <w:t xml:space="preserve"> Agreement </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596888">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2.1pt;margin-top:-49.9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282B8E8"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596888">
                      <w:rPr>
                        <w:rFonts w:ascii="Verdana" w:hAnsi="Verdana"/>
                        <w:b/>
                        <w:i/>
                        <w:color w:val="003CB4"/>
                        <w:sz w:val="16"/>
                        <w:szCs w:val="16"/>
                        <w:lang w:val="en-GB"/>
                      </w:rPr>
                      <w:t xml:space="preserve"> Agreement </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596888">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62748">
    <w:abstractNumId w:val="1"/>
  </w:num>
  <w:num w:numId="2" w16cid:durableId="56058482">
    <w:abstractNumId w:val="0"/>
  </w:num>
  <w:num w:numId="3" w16cid:durableId="1674407572">
    <w:abstractNumId w:val="18"/>
  </w:num>
  <w:num w:numId="4" w16cid:durableId="1945645222">
    <w:abstractNumId w:val="27"/>
  </w:num>
  <w:num w:numId="5" w16cid:durableId="726880302">
    <w:abstractNumId w:val="20"/>
  </w:num>
  <w:num w:numId="6" w16cid:durableId="1243834064">
    <w:abstractNumId w:val="26"/>
  </w:num>
  <w:num w:numId="7" w16cid:durableId="1283607513">
    <w:abstractNumId w:val="42"/>
  </w:num>
  <w:num w:numId="8" w16cid:durableId="674188103">
    <w:abstractNumId w:val="43"/>
  </w:num>
  <w:num w:numId="9" w16cid:durableId="1843084888">
    <w:abstractNumId w:val="24"/>
  </w:num>
  <w:num w:numId="10" w16cid:durableId="1764492216">
    <w:abstractNumId w:val="41"/>
  </w:num>
  <w:num w:numId="11" w16cid:durableId="575866692">
    <w:abstractNumId w:val="39"/>
  </w:num>
  <w:num w:numId="12" w16cid:durableId="224799826">
    <w:abstractNumId w:val="30"/>
  </w:num>
  <w:num w:numId="13" w16cid:durableId="33846753">
    <w:abstractNumId w:val="37"/>
  </w:num>
  <w:num w:numId="14" w16cid:durableId="27294467">
    <w:abstractNumId w:val="19"/>
  </w:num>
  <w:num w:numId="15" w16cid:durableId="1545175000">
    <w:abstractNumId w:val="25"/>
  </w:num>
  <w:num w:numId="16" w16cid:durableId="1245645421">
    <w:abstractNumId w:val="15"/>
  </w:num>
  <w:num w:numId="17" w16cid:durableId="1036808733">
    <w:abstractNumId w:val="21"/>
  </w:num>
  <w:num w:numId="18" w16cid:durableId="851532547">
    <w:abstractNumId w:val="44"/>
  </w:num>
  <w:num w:numId="19" w16cid:durableId="2092237584">
    <w:abstractNumId w:val="33"/>
  </w:num>
  <w:num w:numId="20" w16cid:durableId="500118433">
    <w:abstractNumId w:val="17"/>
  </w:num>
  <w:num w:numId="21" w16cid:durableId="497385088">
    <w:abstractNumId w:val="28"/>
  </w:num>
  <w:num w:numId="22" w16cid:durableId="1613124725">
    <w:abstractNumId w:val="29"/>
  </w:num>
  <w:num w:numId="23" w16cid:durableId="675156647">
    <w:abstractNumId w:val="32"/>
  </w:num>
  <w:num w:numId="24" w16cid:durableId="1503281109">
    <w:abstractNumId w:val="4"/>
  </w:num>
  <w:num w:numId="25" w16cid:durableId="1355612755">
    <w:abstractNumId w:val="7"/>
  </w:num>
  <w:num w:numId="26" w16cid:durableId="729813037">
    <w:abstractNumId w:val="35"/>
  </w:num>
  <w:num w:numId="27" w16cid:durableId="890842247">
    <w:abstractNumId w:val="16"/>
  </w:num>
  <w:num w:numId="28" w16cid:durableId="1906800268">
    <w:abstractNumId w:val="10"/>
  </w:num>
  <w:num w:numId="29" w16cid:durableId="1232501055">
    <w:abstractNumId w:val="38"/>
  </w:num>
  <w:num w:numId="30" w16cid:durableId="708919158">
    <w:abstractNumId w:val="34"/>
  </w:num>
  <w:num w:numId="31" w16cid:durableId="1362053810">
    <w:abstractNumId w:val="23"/>
  </w:num>
  <w:num w:numId="32" w16cid:durableId="1728139017">
    <w:abstractNumId w:val="12"/>
  </w:num>
  <w:num w:numId="33" w16cid:durableId="98184079">
    <w:abstractNumId w:val="36"/>
  </w:num>
  <w:num w:numId="34" w16cid:durableId="604263832">
    <w:abstractNumId w:val="13"/>
  </w:num>
  <w:num w:numId="35" w16cid:durableId="744568635">
    <w:abstractNumId w:val="14"/>
  </w:num>
  <w:num w:numId="36" w16cid:durableId="1069111548">
    <w:abstractNumId w:val="11"/>
  </w:num>
  <w:num w:numId="37" w16cid:durableId="1300526012">
    <w:abstractNumId w:val="9"/>
  </w:num>
  <w:num w:numId="38" w16cid:durableId="1707869251">
    <w:abstractNumId w:val="36"/>
  </w:num>
  <w:num w:numId="39" w16cid:durableId="1719207309">
    <w:abstractNumId w:val="45"/>
  </w:num>
  <w:num w:numId="40" w16cid:durableId="11452019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1989126">
    <w:abstractNumId w:val="3"/>
  </w:num>
  <w:num w:numId="42" w16cid:durableId="20327574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6027943">
    <w:abstractNumId w:val="18"/>
  </w:num>
  <w:num w:numId="44" w16cid:durableId="274756273">
    <w:abstractNumId w:val="18"/>
  </w:num>
  <w:num w:numId="45" w16cid:durableId="316675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CBA"/>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6888"/>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40DB"/>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042C"/>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3"/>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7DE41B9-6008-4CFD-B852-CCB3CE863844}">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42</TotalTime>
  <Pages>4</Pages>
  <Words>378</Words>
  <Characters>2467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BTÜ_Erasmus Koordinatörlüğü</cp:lastModifiedBy>
  <cp:revision>2</cp:revision>
  <cp:lastPrinted>2013-11-06T08:46:00Z</cp:lastPrinted>
  <dcterms:created xsi:type="dcterms:W3CDTF">2023-10-04T09:51:00Z</dcterms:created>
  <dcterms:modified xsi:type="dcterms:W3CDTF">2023-10-04T09:51:00Z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