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E9" w:rsidRPr="00D22963" w:rsidRDefault="00E90DB7" w:rsidP="00084E88">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T.C.</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BURSA TEKNİK ÜNİVERSİTESİ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DIŞ İLİŞKİLER OFİSİ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ERASMUS+ PROGRAMI 2016-2017 AKADEMİK YILI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PERSONEL DERS VERME HAREKETLİLİĞİ İLANI</w:t>
      </w:r>
    </w:p>
    <w:p w:rsidR="00E90DB7" w:rsidRPr="00D22963" w:rsidRDefault="00E90DB7" w:rsidP="00E90DB7">
      <w:pPr>
        <w:pStyle w:val="AralkYok"/>
        <w:jc w:val="center"/>
        <w:rPr>
          <w:rFonts w:ascii="Times New Roman" w:hAnsi="Times New Roman" w:cs="Times New Roman"/>
          <w:b/>
          <w:sz w:val="24"/>
          <w:szCs w:val="24"/>
        </w:rPr>
      </w:pPr>
    </w:p>
    <w:p w:rsidR="002360B1" w:rsidRPr="00D22963" w:rsidRDefault="002360B1" w:rsidP="00E90DB7">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2007-2014 yılları arasında yürütülen Ders Verme Hareketliliği, </w:t>
      </w:r>
      <w:proofErr w:type="spellStart"/>
      <w:r w:rsidRPr="00D22963">
        <w:rPr>
          <w:rFonts w:ascii="Times New Roman" w:hAnsi="Times New Roman" w:cs="Times New Roman"/>
          <w:sz w:val="24"/>
          <w:szCs w:val="24"/>
        </w:rPr>
        <w:t>Hayatboyu</w:t>
      </w:r>
      <w:proofErr w:type="spellEnd"/>
      <w:r w:rsidRPr="00D22963">
        <w:rPr>
          <w:rFonts w:ascii="Times New Roman" w:hAnsi="Times New Roman" w:cs="Times New Roman"/>
          <w:sz w:val="24"/>
          <w:szCs w:val="24"/>
        </w:rPr>
        <w:t xml:space="preserve"> Öğrenme/</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 kapsamında yer almaktaydı. 2014-2021 yılları arasında programın adı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olarak değişmiştir. Buna göre, günlük hibe tutarı, seyahat ödemeleri, gidilecek ülkeler, faaliyetin süresi ve ders verilmesi gereken asgari saat uygulamalarında bir önceki döneme göre değişiklikler olmuştur. </w:t>
      </w:r>
    </w:p>
    <w:p w:rsidR="002360B1" w:rsidRPr="00D22963" w:rsidRDefault="002360B1" w:rsidP="00E90DB7">
      <w:pPr>
        <w:pStyle w:val="AralkYok"/>
        <w:rPr>
          <w:rFonts w:ascii="Times New Roman" w:hAnsi="Times New Roman" w:cs="Times New Roman"/>
          <w:sz w:val="24"/>
          <w:szCs w:val="24"/>
        </w:rPr>
      </w:pPr>
    </w:p>
    <w:p w:rsidR="002360B1" w:rsidRPr="00D22963" w:rsidRDefault="002360B1" w:rsidP="00E90DB7">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Değişiklikler: </w:t>
      </w:r>
    </w:p>
    <w:p w:rsidR="002360B1" w:rsidRPr="00D22963" w:rsidRDefault="002360B1" w:rsidP="00E90DB7">
      <w:pPr>
        <w:pStyle w:val="AralkYok"/>
        <w:rPr>
          <w:rFonts w:ascii="Times New Roman" w:hAnsi="Times New Roman" w:cs="Times New Roman"/>
          <w:sz w:val="24"/>
          <w:szCs w:val="24"/>
        </w:rPr>
      </w:pPr>
    </w:p>
    <w:p w:rsidR="002360B1" w:rsidRPr="00D22963" w:rsidRDefault="002360B1" w:rsidP="002360B1">
      <w:pPr>
        <w:pStyle w:val="AralkYok"/>
        <w:numPr>
          <w:ilvl w:val="0"/>
          <w:numId w:val="1"/>
        </w:numPr>
        <w:rPr>
          <w:rFonts w:ascii="Times New Roman" w:hAnsi="Times New Roman" w:cs="Times New Roman"/>
          <w:sz w:val="24"/>
          <w:szCs w:val="24"/>
        </w:rPr>
      </w:pPr>
      <w:r w:rsidRPr="00D22963">
        <w:rPr>
          <w:rFonts w:ascii="Times New Roman" w:hAnsi="Times New Roman" w:cs="Times New Roman"/>
          <w:sz w:val="24"/>
          <w:szCs w:val="24"/>
        </w:rPr>
        <w:t xml:space="preserve">Personel hareketliliği süresi en az 2 gün, en fazla 2 aydır.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personel ders verme hareketliliği kapsamında hibe ödemesi yapılacak süre en fazla 5 iş günü olarak sınırlandırılmıştır. </w:t>
      </w:r>
    </w:p>
    <w:p w:rsidR="002360B1" w:rsidRPr="00D22963" w:rsidRDefault="002360B1" w:rsidP="002360B1">
      <w:pPr>
        <w:pStyle w:val="AralkYok"/>
        <w:numPr>
          <w:ilvl w:val="0"/>
          <w:numId w:val="1"/>
        </w:numPr>
        <w:rPr>
          <w:rFonts w:ascii="Times New Roman" w:hAnsi="Times New Roman" w:cs="Times New Roman"/>
          <w:sz w:val="24"/>
          <w:szCs w:val="24"/>
        </w:rPr>
      </w:pP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Programı’nda en az 8 saat ders verilmesi gerekmektedir. </w:t>
      </w:r>
    </w:p>
    <w:p w:rsidR="002360B1" w:rsidRPr="00D22963" w:rsidRDefault="002360B1" w:rsidP="002360B1">
      <w:pPr>
        <w:pStyle w:val="AralkYok"/>
        <w:numPr>
          <w:ilvl w:val="0"/>
          <w:numId w:val="1"/>
        </w:numPr>
        <w:rPr>
          <w:rFonts w:ascii="Times New Roman" w:hAnsi="Times New Roman" w:cs="Times New Roman"/>
          <w:sz w:val="24"/>
          <w:szCs w:val="24"/>
        </w:rPr>
      </w:pPr>
      <w:r w:rsidRPr="00D22963">
        <w:rPr>
          <w:rFonts w:ascii="Times New Roman" w:hAnsi="Times New Roman" w:cs="Times New Roman"/>
          <w:sz w:val="24"/>
          <w:szCs w:val="24"/>
        </w:rPr>
        <w:t xml:space="preserve">Bilindiği üzere, seyahat giderleri 400 </w:t>
      </w:r>
      <w:proofErr w:type="spellStart"/>
      <w:r w:rsidRPr="00D22963">
        <w:rPr>
          <w:rFonts w:ascii="Times New Roman" w:hAnsi="Times New Roman" w:cs="Times New Roman"/>
          <w:sz w:val="24"/>
          <w:szCs w:val="24"/>
        </w:rPr>
        <w:t>Avro’ya</w:t>
      </w:r>
      <w:proofErr w:type="spellEnd"/>
      <w:r w:rsidRPr="00D22963">
        <w:rPr>
          <w:rFonts w:ascii="Times New Roman" w:hAnsi="Times New Roman" w:cs="Times New Roman"/>
          <w:sz w:val="24"/>
          <w:szCs w:val="24"/>
        </w:rPr>
        <w:t xml:space="preserve"> kadar karşılanmakta, 400 </w:t>
      </w:r>
      <w:proofErr w:type="spellStart"/>
      <w:r w:rsidRPr="00D22963">
        <w:rPr>
          <w:rFonts w:ascii="Times New Roman" w:hAnsi="Times New Roman" w:cs="Times New Roman"/>
          <w:sz w:val="24"/>
          <w:szCs w:val="24"/>
        </w:rPr>
        <w:t>Avro’yu</w:t>
      </w:r>
      <w:proofErr w:type="spellEnd"/>
      <w:r w:rsidRPr="00D22963">
        <w:rPr>
          <w:rFonts w:ascii="Times New Roman" w:hAnsi="Times New Roman" w:cs="Times New Roman"/>
          <w:sz w:val="24"/>
          <w:szCs w:val="24"/>
        </w:rPr>
        <w:t xml:space="preserve"> aşan kısmın ise %50’si ödenmekteydi. Yeni dönem ile birlikte seyahat ödemeleri seyahat mesafesine göre yapılmaktadır. Seyahat mesafesi Avrupa Komisyonu tarafından sağlanan mesafe hesaplayıcısı (http://ec.europa.eu/programmes/erasmus-plus/tools/distance_en.htm) kullanılarak hesaplanacaktır. Örneğin; ders vermek üzere Berlin’e gidecek bir öğretim elemanı, bu linkte Bursa-Berlin arası mesafeyi tespit ettikten sonra ilan metninde sayfa 5’de yer alan mesafe aralığına göre kendisine ödenecek seyahat masrafını hesaplamalıdır. </w:t>
      </w: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sz w:val="24"/>
          <w:szCs w:val="24"/>
        </w:rPr>
      </w:pPr>
      <w:r w:rsidRPr="00D22963">
        <w:rPr>
          <w:rFonts w:ascii="Times New Roman" w:hAnsi="Times New Roman" w:cs="Times New Roman"/>
          <w:sz w:val="24"/>
          <w:szCs w:val="24"/>
        </w:rPr>
        <w:t xml:space="preserve">Başvuracak öğretim elemanlarımızın, ıslak imzalı başvuru formunu son başvuru tarihine kadar Dış İlişkiler Ofisi’ne teslim etmeleri gerekmektedir. </w:t>
      </w: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İLAN TARİHİ</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00DB4B12" w:rsidRPr="00D22963">
        <w:rPr>
          <w:rFonts w:ascii="Times New Roman" w:hAnsi="Times New Roman" w:cs="Times New Roman"/>
          <w:b/>
          <w:sz w:val="24"/>
          <w:szCs w:val="24"/>
        </w:rPr>
        <w:tab/>
      </w:r>
      <w:r w:rsidR="008111AC">
        <w:rPr>
          <w:rFonts w:ascii="Times New Roman" w:hAnsi="Times New Roman" w:cs="Times New Roman"/>
          <w:b/>
          <w:sz w:val="24"/>
          <w:szCs w:val="24"/>
        </w:rPr>
        <w:t>: 20 NİSAN</w:t>
      </w:r>
      <w:r w:rsidRPr="00D22963">
        <w:rPr>
          <w:rFonts w:ascii="Times New Roman" w:hAnsi="Times New Roman" w:cs="Times New Roman"/>
          <w:b/>
          <w:sz w:val="24"/>
          <w:szCs w:val="24"/>
        </w:rPr>
        <w:t xml:space="preserve"> 2017</w:t>
      </w:r>
    </w:p>
    <w:p w:rsidR="002360B1"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 xml:space="preserve">BAŞVURU BAŞLANGIÇ TARİHİ </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008111AC">
        <w:rPr>
          <w:rFonts w:ascii="Times New Roman" w:hAnsi="Times New Roman" w:cs="Times New Roman"/>
          <w:b/>
          <w:sz w:val="24"/>
          <w:szCs w:val="24"/>
        </w:rPr>
        <w:t>: 20 NİSAN</w:t>
      </w:r>
      <w:r w:rsidRPr="00D22963">
        <w:rPr>
          <w:rFonts w:ascii="Times New Roman" w:hAnsi="Times New Roman" w:cs="Times New Roman"/>
          <w:b/>
          <w:sz w:val="24"/>
          <w:szCs w:val="24"/>
        </w:rPr>
        <w:t xml:space="preserve"> 2017</w:t>
      </w:r>
    </w:p>
    <w:p w:rsidR="00E90DB7"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SON BAŞVURU TARİHİ</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t>:</w:t>
      </w:r>
      <w:r w:rsidR="008111AC">
        <w:rPr>
          <w:rFonts w:ascii="Times New Roman" w:hAnsi="Times New Roman" w:cs="Times New Roman"/>
          <w:b/>
          <w:sz w:val="24"/>
          <w:szCs w:val="24"/>
        </w:rPr>
        <w:t xml:space="preserve"> 06 MAYIS</w:t>
      </w:r>
      <w:bookmarkStart w:id="0" w:name="_GoBack"/>
      <w:bookmarkEnd w:id="0"/>
      <w:r w:rsidRPr="00D22963">
        <w:rPr>
          <w:rFonts w:ascii="Times New Roman" w:hAnsi="Times New Roman" w:cs="Times New Roman"/>
          <w:b/>
          <w:sz w:val="24"/>
          <w:szCs w:val="24"/>
        </w:rPr>
        <w:t xml:space="preserve"> 2017</w:t>
      </w:r>
    </w:p>
    <w:p w:rsidR="00CB4D56" w:rsidRPr="00D22963" w:rsidRDefault="00CB4D56"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Default="0050105C"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Pr="00D22963" w:rsidRDefault="00C20C7F" w:rsidP="002360B1">
      <w:pPr>
        <w:pStyle w:val="AralkYok"/>
        <w:ind w:left="360"/>
        <w:rPr>
          <w:rFonts w:ascii="Times New Roman" w:hAnsi="Times New Roman" w:cs="Times New Roman"/>
          <w:b/>
          <w:sz w:val="24"/>
          <w:szCs w:val="24"/>
        </w:rPr>
      </w:pPr>
    </w:p>
    <w:p w:rsidR="00EA7435" w:rsidRDefault="00EA7435" w:rsidP="00E90DB7">
      <w:pPr>
        <w:pStyle w:val="AralkYok"/>
        <w:rPr>
          <w:rFonts w:ascii="Times New Roman" w:hAnsi="Times New Roman" w:cs="Times New Roman"/>
          <w:b/>
          <w:sz w:val="24"/>
          <w:szCs w:val="24"/>
        </w:rPr>
      </w:pPr>
    </w:p>
    <w:p w:rsidR="002360B1" w:rsidRPr="00D22963" w:rsidRDefault="00FD68BB" w:rsidP="00E90DB7">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lastRenderedPageBreak/>
        <w:t>Personel Ders Verme Hareketliliği Başvuru:</w:t>
      </w:r>
    </w:p>
    <w:p w:rsidR="00FD68BB" w:rsidRPr="00D22963" w:rsidRDefault="00FD68BB" w:rsidP="00E90DB7">
      <w:pPr>
        <w:pStyle w:val="AralkYok"/>
        <w:rPr>
          <w:rFonts w:ascii="Times New Roman" w:hAnsi="Times New Roman" w:cs="Times New Roman"/>
          <w:sz w:val="24"/>
          <w:szCs w:val="24"/>
        </w:rPr>
      </w:pPr>
    </w:p>
    <w:p w:rsidR="006B07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Başvuru evrakları, Dış İlişkiler Ofisi’ne teslim edilecektir. </w:t>
      </w:r>
    </w:p>
    <w:p w:rsidR="000926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Başvurulabilecek anlaşmalı üniversitelere ve kontenjanlara ilişkin bilgilere </w:t>
      </w:r>
    </w:p>
    <w:p w:rsidR="006B077B" w:rsidRPr="00D22963" w:rsidRDefault="008111AC" w:rsidP="0009267B">
      <w:pPr>
        <w:pStyle w:val="AralkYok"/>
        <w:ind w:left="720"/>
        <w:rPr>
          <w:rFonts w:ascii="Times New Roman" w:hAnsi="Times New Roman" w:cs="Times New Roman"/>
          <w:sz w:val="24"/>
          <w:szCs w:val="24"/>
        </w:rPr>
      </w:pPr>
      <w:hyperlink r:id="rId6" w:history="1">
        <w:r w:rsidR="0009267B" w:rsidRPr="00D22963">
          <w:rPr>
            <w:rStyle w:val="Kpr"/>
            <w:rFonts w:ascii="Times New Roman" w:hAnsi="Times New Roman" w:cs="Times New Roman"/>
            <w:sz w:val="24"/>
            <w:szCs w:val="24"/>
          </w:rPr>
          <w:t>http://erasmus.btu.edu.tr/index.php?sid=4381</w:t>
        </w:r>
      </w:hyperlink>
      <w:r w:rsidR="0009267B" w:rsidRPr="00D22963">
        <w:rPr>
          <w:rFonts w:ascii="Times New Roman" w:hAnsi="Times New Roman" w:cs="Times New Roman"/>
          <w:sz w:val="24"/>
          <w:szCs w:val="24"/>
        </w:rPr>
        <w:t xml:space="preserve"> </w:t>
      </w:r>
      <w:r w:rsidR="006B077B" w:rsidRPr="00D22963">
        <w:rPr>
          <w:rFonts w:ascii="Times New Roman" w:hAnsi="Times New Roman" w:cs="Times New Roman"/>
          <w:sz w:val="24"/>
          <w:szCs w:val="24"/>
        </w:rPr>
        <w:t xml:space="preserve">adresinden erişilebilir. </w:t>
      </w:r>
    </w:p>
    <w:p w:rsidR="006B07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2016-2017 akademik yılı hareketliliği hibesi, 31 Mayıs 2017 tarihine kadar gerçekleşecek faaliyetler içindir.</w:t>
      </w:r>
    </w:p>
    <w:p w:rsidR="0091290D" w:rsidRPr="00D22963" w:rsidRDefault="0091290D" w:rsidP="000926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hareketliliğini gerçekleştirecek yükseköğretim kurumları arasında kurumlar arası ikili anlaşma olması gerekir </w:t>
      </w:r>
    </w:p>
    <w:p w:rsidR="0091290D" w:rsidRPr="00D22963" w:rsidRDefault="0091290D" w:rsidP="000926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Varsa dil yeterliliğini gösteren belge </w:t>
      </w:r>
    </w:p>
    <w:p w:rsidR="0091290D" w:rsidRPr="00D22963" w:rsidRDefault="0091290D" w:rsidP="0091290D">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Nüfus cüzdanı fotokopisi </w:t>
      </w:r>
    </w:p>
    <w:p w:rsidR="00E90DB7" w:rsidRDefault="0091290D" w:rsidP="0091290D">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Seçim sonuçları açıklandıktan sonra seçilen adaylar, 31 Mayıs 2017’ye kadar hareketliliklerini tamamlamış ve dönmüş olmalıdır. Hareketlilik tarihleri belirlenirken 31 Mayıs 2017’ye kadar hareketliliklerin tamamlanmış olması gerekliliği dikkate alınmalıdır. </w:t>
      </w:r>
    </w:p>
    <w:p w:rsidR="00C20C7F" w:rsidRPr="00D22963" w:rsidRDefault="00C20C7F" w:rsidP="0091290D">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Başvuru sayısına göre seçim yöntemi belirlenecektir.</w:t>
      </w:r>
    </w:p>
    <w:p w:rsidR="00A56458" w:rsidRPr="00D22963" w:rsidRDefault="00A56458" w:rsidP="00DB4B12">
      <w:pPr>
        <w:pStyle w:val="AralkYok"/>
        <w:ind w:left="360"/>
        <w:rPr>
          <w:rFonts w:ascii="Times New Roman" w:hAnsi="Times New Roman" w:cs="Times New Roman"/>
          <w:b/>
          <w:sz w:val="24"/>
          <w:szCs w:val="24"/>
          <w:u w:val="single"/>
        </w:rPr>
      </w:pPr>
    </w:p>
    <w:p w:rsidR="00DB4B12" w:rsidRPr="00D22963" w:rsidRDefault="00DB4B12" w:rsidP="004D259C">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Başvuru evrakı: </w:t>
      </w:r>
    </w:p>
    <w:p w:rsidR="00DB4B12" w:rsidRPr="00D22963" w:rsidRDefault="00DB4B12" w:rsidP="00DB4B12">
      <w:pPr>
        <w:pStyle w:val="AralkYok"/>
        <w:ind w:left="360"/>
        <w:rPr>
          <w:rFonts w:ascii="Times New Roman" w:hAnsi="Times New Roman" w:cs="Times New Roman"/>
          <w:sz w:val="24"/>
          <w:szCs w:val="24"/>
        </w:rPr>
      </w:pPr>
    </w:p>
    <w:p w:rsidR="00DB4B12" w:rsidRPr="00D22963" w:rsidRDefault="00DB4B12" w:rsidP="00DB4B12">
      <w:pPr>
        <w:pStyle w:val="AralkYok"/>
        <w:numPr>
          <w:ilvl w:val="0"/>
          <w:numId w:val="3"/>
        </w:numPr>
        <w:rPr>
          <w:rFonts w:ascii="Times New Roman" w:hAnsi="Times New Roman" w:cs="Times New Roman"/>
          <w:sz w:val="24"/>
          <w:szCs w:val="24"/>
        </w:rPr>
      </w:pPr>
      <w:r w:rsidRPr="00D22963">
        <w:rPr>
          <w:rFonts w:ascii="Times New Roman" w:hAnsi="Times New Roman" w:cs="Times New Roman"/>
          <w:sz w:val="24"/>
          <w:szCs w:val="24"/>
        </w:rPr>
        <w:t xml:space="preserve">Personel Ders Verme Hareketliliği Başvuru Formu (http://erasmus.btu.edu.tr/index.php?sid=5527 adresinden temin edilebilir) </w:t>
      </w:r>
    </w:p>
    <w:p w:rsidR="00DB4B12" w:rsidRPr="00D22963" w:rsidRDefault="00DB4B12" w:rsidP="00DB4B12">
      <w:pPr>
        <w:pStyle w:val="AralkYok"/>
        <w:ind w:left="720"/>
        <w:rPr>
          <w:rFonts w:ascii="Times New Roman" w:hAnsi="Times New Roman" w:cs="Times New Roman"/>
          <w:b/>
          <w:sz w:val="24"/>
          <w:szCs w:val="24"/>
          <w:u w:val="single"/>
        </w:rPr>
      </w:pPr>
    </w:p>
    <w:p w:rsidR="004D259C" w:rsidRDefault="00DB4B12" w:rsidP="004D259C">
      <w:pPr>
        <w:pStyle w:val="AralkYok"/>
        <w:rPr>
          <w:rFonts w:ascii="Times New Roman" w:hAnsi="Times New Roman" w:cs="Times New Roman"/>
          <w:sz w:val="24"/>
          <w:szCs w:val="24"/>
        </w:rPr>
      </w:pPr>
      <w:r w:rsidRPr="00D22963">
        <w:rPr>
          <w:rFonts w:ascii="Times New Roman" w:hAnsi="Times New Roman" w:cs="Times New Roman"/>
          <w:b/>
          <w:sz w:val="24"/>
          <w:szCs w:val="24"/>
          <w:u w:val="single"/>
        </w:rPr>
        <w:t>Önemli Not:</w:t>
      </w:r>
      <w:r w:rsidRPr="00D22963">
        <w:rPr>
          <w:rFonts w:ascii="Times New Roman" w:hAnsi="Times New Roman" w:cs="Times New Roman"/>
          <w:sz w:val="24"/>
          <w:szCs w:val="24"/>
        </w:rPr>
        <w:t xml:space="preserve"> </w:t>
      </w:r>
    </w:p>
    <w:p w:rsidR="004D259C" w:rsidRDefault="004D259C" w:rsidP="004D259C">
      <w:pPr>
        <w:pStyle w:val="AralkYok"/>
        <w:rPr>
          <w:rFonts w:ascii="Times New Roman" w:hAnsi="Times New Roman" w:cs="Times New Roman"/>
          <w:sz w:val="24"/>
          <w:szCs w:val="24"/>
        </w:rPr>
      </w:pPr>
    </w:p>
    <w:p w:rsidR="00DB4B12" w:rsidRPr="00D22963" w:rsidRDefault="00DB4B12" w:rsidP="004D259C">
      <w:pPr>
        <w:pStyle w:val="AralkYok"/>
        <w:rPr>
          <w:rFonts w:ascii="Times New Roman" w:hAnsi="Times New Roman" w:cs="Times New Roman"/>
          <w:sz w:val="24"/>
          <w:szCs w:val="24"/>
        </w:rPr>
      </w:pPr>
      <w:r w:rsidRPr="00D22963">
        <w:rPr>
          <w:rFonts w:ascii="Times New Roman" w:hAnsi="Times New Roman" w:cs="Times New Roman"/>
          <w:sz w:val="24"/>
          <w:szCs w:val="24"/>
        </w:rPr>
        <w:t>Yukarıdaki belge, başvuru sırasında Dış İlişkiler Ofisi’ne bilgisayar ortamında doldurulmuş ve eksiksiz olarak teslim edilmelidir. Belgesi eksik olan personelimizin başvurusu geçersiz sayılacaktır. Başvuru yapacak personelimizin bu hususlara dikkat etmesi önemle rica olunur.</w:t>
      </w:r>
    </w:p>
    <w:p w:rsidR="00613B60" w:rsidRPr="00D22963" w:rsidRDefault="00613B60" w:rsidP="00DB4B12">
      <w:pPr>
        <w:pStyle w:val="AralkYok"/>
        <w:ind w:left="360"/>
        <w:rPr>
          <w:rFonts w:ascii="Times New Roman" w:hAnsi="Times New Roman" w:cs="Times New Roman"/>
          <w:sz w:val="24"/>
          <w:szCs w:val="24"/>
        </w:rPr>
      </w:pPr>
    </w:p>
    <w:p w:rsidR="00613B60" w:rsidRPr="00D22963" w:rsidRDefault="00613B60" w:rsidP="00DB4B12">
      <w:pPr>
        <w:pStyle w:val="AralkYok"/>
        <w:ind w:left="360"/>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Değerlendirme: </w:t>
      </w:r>
    </w:p>
    <w:p w:rsidR="00613B60" w:rsidRPr="00D22963" w:rsidRDefault="00613B60" w:rsidP="00613B60">
      <w:pPr>
        <w:pStyle w:val="AralkYok"/>
        <w:rPr>
          <w:rFonts w:ascii="Times New Roman" w:hAnsi="Times New Roman" w:cs="Times New Roman"/>
          <w:b/>
          <w:sz w:val="24"/>
          <w:szCs w:val="24"/>
          <w:u w:val="single"/>
        </w:rPr>
      </w:pPr>
    </w:p>
    <w:p w:rsidR="00613B60"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Seçimler,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Seçim Komisyonu’nca, Ulusal Ajans tarafından belirlenen aşağıdaki hususlar göz önüne alınarak gerçekleştirilecektir: </w:t>
      </w:r>
    </w:p>
    <w:p w:rsidR="004D259C" w:rsidRPr="00D22963" w:rsidRDefault="004D259C" w:rsidP="00613B60">
      <w:pPr>
        <w:pStyle w:val="AralkYok"/>
        <w:rPr>
          <w:rFonts w:ascii="Times New Roman" w:hAnsi="Times New Roman" w:cs="Times New Roman"/>
          <w:sz w:val="24"/>
          <w:szCs w:val="24"/>
        </w:rPr>
      </w:pP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Daha önce personel hareketliliğinden faydalanmamış personele, </w:t>
      </w: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Daha önce personel hareketliliğine dâhil olmayan bölüm ya da birimlere, </w:t>
      </w: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 Daha önce personel hareketliğinde yer almayan veya az sayıda yer alan ülke ve yükseköğretim kurumu ile hareketlilik faaliyeti gerçekleştirmeyi planlayan başvurulara öncelik verilecektir. </w:t>
      </w:r>
    </w:p>
    <w:p w:rsidR="004D259C" w:rsidRDefault="004D259C" w:rsidP="00613B60">
      <w:pPr>
        <w:pStyle w:val="AralkYok"/>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Tüm başvurular Dış İlişkiler Ofisi’ne yapılacaktır. Başvurular,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Seçim Komisyon tarafından değerlendirilecek ve yukarıda yer alan hususlar doğrultusunda asil ve yedek listeler oluşturulacak ve Dış İlişkiler Ofisi tarafından (erasmus.btu.edu.tr) duyurulacaktır. </w:t>
      </w:r>
    </w:p>
    <w:p w:rsidR="00613B60" w:rsidRPr="00D22963" w:rsidRDefault="00613B60" w:rsidP="00613B60">
      <w:pPr>
        <w:pStyle w:val="AralkYok"/>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sz w:val="24"/>
          <w:szCs w:val="24"/>
        </w:rPr>
      </w:pPr>
    </w:p>
    <w:p w:rsidR="001556F6" w:rsidRDefault="00613B60" w:rsidP="00613B60">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Aşağıda yer alan belgeler, adayların hareketliliğe katılacakları kesinleştikten sonra hazırlanmalıdır. Ders Verme Hareketliliğine seçilen adaylarca hareketliliğe başlamadan önce hazırlanması ve Dış İlişkiler Ofisi'ne teslim edilmesi gereken belgeler: </w:t>
      </w:r>
    </w:p>
    <w:p w:rsidR="00613B60" w:rsidRPr="001556F6" w:rsidRDefault="00613B60" w:rsidP="00613B60">
      <w:pPr>
        <w:pStyle w:val="AralkYok"/>
        <w:rPr>
          <w:rFonts w:ascii="Times New Roman" w:hAnsi="Times New Roman" w:cs="Times New Roman"/>
          <w:b/>
          <w:sz w:val="24"/>
          <w:szCs w:val="24"/>
        </w:rPr>
      </w:pPr>
      <w:r w:rsidRPr="00D22963">
        <w:rPr>
          <w:rFonts w:ascii="Times New Roman" w:hAnsi="Times New Roman" w:cs="Times New Roman"/>
          <w:sz w:val="24"/>
          <w:szCs w:val="24"/>
        </w:rPr>
        <w:t xml:space="preserve">1. Bağlı bulunulan Dekanlık / Enstitü Müdürlüğü / Yüksekokul Müdürlüğünden alınacak resmi yazı </w:t>
      </w:r>
      <w:proofErr w:type="gramStart"/>
      <w:r w:rsidRPr="00D22963">
        <w:rPr>
          <w:rFonts w:ascii="Times New Roman" w:hAnsi="Times New Roman" w:cs="Times New Roman"/>
          <w:sz w:val="24"/>
          <w:szCs w:val="24"/>
        </w:rPr>
        <w:t>(</w:t>
      </w:r>
      <w:proofErr w:type="gramEnd"/>
      <w:r w:rsidRPr="00D22963">
        <w:rPr>
          <w:rFonts w:ascii="Times New Roman" w:hAnsi="Times New Roman" w:cs="Times New Roman"/>
          <w:sz w:val="24"/>
          <w:szCs w:val="24"/>
        </w:rPr>
        <w:t xml:space="preserve">bu yazı öğretim görevlisi veya öğretim üyesinin yurtdışı görevlendirmeler için </w:t>
      </w:r>
      <w:r w:rsidRPr="00D22963">
        <w:rPr>
          <w:rFonts w:ascii="Times New Roman" w:hAnsi="Times New Roman" w:cs="Times New Roman"/>
          <w:sz w:val="24"/>
          <w:szCs w:val="24"/>
        </w:rPr>
        <w:lastRenderedPageBreak/>
        <w:t xml:space="preserve">üniversite yönetim kurulundan aldığı görev yazısı da olabilir. Yazıda öğretim elemanının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 kapsamında ders verme hareketliğini gerçekleştireceği, gideceği üniversite ve bölüm adı, ziyaret tarihleri belirtilmelidir</w:t>
      </w:r>
      <w:proofErr w:type="gramStart"/>
      <w:r w:rsidRPr="00D22963">
        <w:rPr>
          <w:rFonts w:ascii="Times New Roman" w:hAnsi="Times New Roman" w:cs="Times New Roman"/>
          <w:sz w:val="24"/>
          <w:szCs w:val="24"/>
        </w:rPr>
        <w:t>)</w:t>
      </w:r>
      <w:proofErr w:type="gramEnd"/>
      <w:r w:rsidRPr="00D22963">
        <w:rPr>
          <w:rFonts w:ascii="Times New Roman" w:hAnsi="Times New Roman" w:cs="Times New Roman"/>
          <w:sz w:val="24"/>
          <w:szCs w:val="24"/>
        </w:rPr>
        <w:t xml:space="preserve">.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 Misafir olunacak üniversiteden gelen resmi davet mektubu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3. Birim Koordinatörü ve karşı üniversite tarafından onaylanmış Ders Verme Faaliyeti İçin Personel Hareketliliği Anlaşması’nın bir kopyası (http://erasmus.btu.edu.tr/index.php?sid=5527 )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4. Personel Ders Verme Hareketliliği Hibe Sözleşmesi (Dış İlişkiler Ofisi’nde imzalanacaktır)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5. TC Ziraat Bankası vadesiz AVRO hesap cüzdanı fotokopisi (Ziraat Bankası Merkez Şubesi olmalıdır) 6. Pasaport kimlik sayfası fotokopisi </w:t>
      </w:r>
    </w:p>
    <w:p w:rsidR="00613B60" w:rsidRPr="00D22963" w:rsidRDefault="00613B60" w:rsidP="00613B60">
      <w:pPr>
        <w:pStyle w:val="AralkYok"/>
        <w:rPr>
          <w:rFonts w:ascii="Times New Roman" w:hAnsi="Times New Roman" w:cs="Times New Roman"/>
          <w:sz w:val="24"/>
          <w:szCs w:val="24"/>
        </w:rPr>
      </w:pPr>
    </w:p>
    <w:p w:rsidR="00CD75D2" w:rsidRPr="00D22963" w:rsidRDefault="00613B60" w:rsidP="00613B60">
      <w:pPr>
        <w:pStyle w:val="AralkYok"/>
        <w:rPr>
          <w:rFonts w:ascii="Times New Roman" w:hAnsi="Times New Roman" w:cs="Times New Roman"/>
          <w:b/>
          <w:sz w:val="24"/>
          <w:szCs w:val="24"/>
        </w:rPr>
      </w:pPr>
      <w:r w:rsidRPr="00D22963">
        <w:rPr>
          <w:rFonts w:ascii="Times New Roman" w:hAnsi="Times New Roman" w:cs="Times New Roman"/>
          <w:b/>
          <w:sz w:val="24"/>
          <w:szCs w:val="24"/>
        </w:rPr>
        <w:t>Dönüşte Dış İlişkiler Ofisi’ne sunulması gereken belgeler:</w:t>
      </w:r>
    </w:p>
    <w:p w:rsidR="00CD75D2" w:rsidRPr="00D22963" w:rsidRDefault="00CD75D2" w:rsidP="00613B60">
      <w:pPr>
        <w:pStyle w:val="AralkYok"/>
        <w:rPr>
          <w:rFonts w:ascii="Times New Roman" w:hAnsi="Times New Roman" w:cs="Times New Roman"/>
          <w:sz w:val="24"/>
          <w:szCs w:val="24"/>
        </w:rPr>
      </w:pPr>
    </w:p>
    <w:p w:rsidR="00CD75D2"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1. Gidilen üniversiteden alınmış olan Katılım Sertifikası (Hareketliliğinizin başlangıç ve bitiş tarihlerini içeren imzalı mühürlü bir belge). </w:t>
      </w:r>
    </w:p>
    <w:p w:rsidR="00CD75D2"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 Nihai Rapor Formu – (Komisyonun </w:t>
      </w:r>
      <w:proofErr w:type="spellStart"/>
      <w:r w:rsidRPr="00D22963">
        <w:rPr>
          <w:rFonts w:ascii="Times New Roman" w:hAnsi="Times New Roman" w:cs="Times New Roman"/>
          <w:sz w:val="24"/>
          <w:szCs w:val="24"/>
        </w:rPr>
        <w:t>Mobility</w:t>
      </w:r>
      <w:proofErr w:type="spellEnd"/>
      <w:r w:rsidRPr="00D22963">
        <w:rPr>
          <w:rFonts w:ascii="Times New Roman" w:hAnsi="Times New Roman" w:cs="Times New Roman"/>
          <w:sz w:val="24"/>
          <w:szCs w:val="24"/>
        </w:rPr>
        <w:t xml:space="preserve"> </w:t>
      </w:r>
      <w:proofErr w:type="spellStart"/>
      <w:r w:rsidRPr="00D22963">
        <w:rPr>
          <w:rFonts w:ascii="Times New Roman" w:hAnsi="Times New Roman" w:cs="Times New Roman"/>
          <w:sz w:val="24"/>
          <w:szCs w:val="24"/>
        </w:rPr>
        <w:t>Tool</w:t>
      </w:r>
      <w:proofErr w:type="spellEnd"/>
      <w:r w:rsidRPr="00D22963">
        <w:rPr>
          <w:rFonts w:ascii="Times New Roman" w:hAnsi="Times New Roman" w:cs="Times New Roman"/>
          <w:sz w:val="24"/>
          <w:szCs w:val="24"/>
        </w:rPr>
        <w:t xml:space="preserve"> </w:t>
      </w:r>
      <w:proofErr w:type="spellStart"/>
      <w:r w:rsidRPr="00D22963">
        <w:rPr>
          <w:rFonts w:ascii="Times New Roman" w:hAnsi="Times New Roman" w:cs="Times New Roman"/>
          <w:sz w:val="24"/>
          <w:szCs w:val="24"/>
        </w:rPr>
        <w:t>Portalı</w:t>
      </w:r>
      <w:proofErr w:type="spellEnd"/>
      <w:r w:rsidRPr="00D22963">
        <w:rPr>
          <w:rFonts w:ascii="Times New Roman" w:hAnsi="Times New Roman" w:cs="Times New Roman"/>
          <w:sz w:val="24"/>
          <w:szCs w:val="24"/>
        </w:rPr>
        <w:t xml:space="preserve"> üzerinden e-posta adresinize gönderilecek link üzerinden doldurulacaktır)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3. Seyahat belgeleri, uçuş kartları ve pasaportun aslı ve giriş-çıkış tarihlerinin bulunduğu sayfanın fotokopisi</w:t>
      </w:r>
    </w:p>
    <w:p w:rsidR="00613B60" w:rsidRPr="00D22963" w:rsidRDefault="00613B60" w:rsidP="00DB4B12">
      <w:pPr>
        <w:pStyle w:val="AralkYok"/>
        <w:ind w:left="360"/>
        <w:rPr>
          <w:rFonts w:ascii="Times New Roman" w:hAnsi="Times New Roman" w:cs="Times New Roman"/>
          <w:sz w:val="24"/>
          <w:szCs w:val="24"/>
        </w:rPr>
      </w:pPr>
    </w:p>
    <w:p w:rsidR="008B1EA5" w:rsidRPr="00D22963" w:rsidRDefault="008B1EA5" w:rsidP="00D22963">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DERS VERME HAREKETLİLİĞİ İLE İLGİLİ GENEL BİLGİLER</w:t>
      </w:r>
    </w:p>
    <w:p w:rsidR="008B1EA5" w:rsidRPr="00D22963" w:rsidRDefault="008B1EA5" w:rsidP="00DB4B12">
      <w:pPr>
        <w:pStyle w:val="AralkYok"/>
        <w:ind w:left="360"/>
        <w:rPr>
          <w:rFonts w:ascii="Times New Roman" w:hAnsi="Times New Roman" w:cs="Times New Roman"/>
          <w:sz w:val="24"/>
          <w:szCs w:val="24"/>
        </w:rPr>
      </w:pPr>
    </w:p>
    <w:p w:rsidR="008B1EA5" w:rsidRPr="00D22963" w:rsidRDefault="008B1EA5" w:rsidP="008B1EA5">
      <w:pPr>
        <w:pStyle w:val="AralkYok"/>
        <w:ind w:left="360"/>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hareketliliğinin kapsamı: Personel ders verme hareketliliği, Türkiye’de ECHE (Yükseköğretim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Beyannamesi) sahibi yükseköğretim kurumlarında çalışan akademik personelin, program ülkelerinden birinde ECHE sahibi yükseköğretim kurumlarında ders vermesine ve ders vermeye ilişkin olarak karşı kurumla ortaklaşa akademik/eğitsel faaliyetler gerçekleştirmesine imkân sağlayan faaliyet alanıdır. </w:t>
      </w: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b/>
          <w:sz w:val="24"/>
          <w:szCs w:val="24"/>
        </w:rPr>
        <w:t xml:space="preserve">Ders verme hareketliliği şu şekilde gerçekleşir: </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Türkiye'deki ECHE sahibi yükseköğretim kurumlarında çalışan akademik personelin (tam / yarı zamanlı statüde resmen istihdam edilen öğretim elemanları) yurtdışında ortak olunan yükseköğretim kurumlarına ders vermek üzere gitmesi. </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Ders verme hareketliliğinin hedefleri şunlardır: </w:t>
      </w:r>
    </w:p>
    <w:p w:rsidR="008B1EA5" w:rsidRPr="00D22963" w:rsidRDefault="008B1EA5" w:rsidP="00DB4B12">
      <w:pPr>
        <w:pStyle w:val="AralkYok"/>
        <w:ind w:left="360"/>
        <w:rPr>
          <w:rFonts w:ascii="Times New Roman" w:hAnsi="Times New Roman" w:cs="Times New Roman"/>
          <w:sz w:val="24"/>
          <w:szCs w:val="24"/>
        </w:rPr>
      </w:pP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Hareketlilik programına katılamayan öğrencilere farklı Avrupa ülkelerindeki yükseköğretim kurumlarının akademik personelinin bilgi ve deneyiminden faydalanma imkânı vermek, </w:t>
      </w:r>
    </w:p>
    <w:p w:rsidR="008B1EA5" w:rsidRPr="00D22963" w:rsidRDefault="008B1EA5" w:rsidP="008B1EA5">
      <w:pPr>
        <w:pStyle w:val="AralkYok"/>
        <w:ind w:left="360" w:firstLine="348"/>
        <w:rPr>
          <w:rFonts w:ascii="Times New Roman" w:hAnsi="Times New Roman" w:cs="Times New Roman"/>
          <w:sz w:val="24"/>
          <w:szCs w:val="24"/>
        </w:rPr>
      </w:pPr>
      <w:r w:rsidRPr="00D22963">
        <w:rPr>
          <w:rFonts w:ascii="Times New Roman" w:hAnsi="Times New Roman" w:cs="Times New Roman"/>
          <w:sz w:val="24"/>
          <w:szCs w:val="24"/>
        </w:rPr>
        <w:t xml:space="preserve">2. Pedagojik yöntemler konusunda uzmanlık ve deneyim değişimini teşvik etmek,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3. Yükseköğretim kurumlarına sundukları derslerin çeşit ve içeriğini genişletme ve zenginleştirme konusunda destek olmak. </w:t>
      </w:r>
    </w:p>
    <w:p w:rsidR="008B1EA5" w:rsidRPr="00D22963" w:rsidRDefault="008B1EA5" w:rsidP="008B1EA5">
      <w:pPr>
        <w:pStyle w:val="AralkYok"/>
        <w:rPr>
          <w:rFonts w:ascii="Times New Roman" w:hAnsi="Times New Roman" w:cs="Times New Roman"/>
          <w:sz w:val="24"/>
          <w:szCs w:val="24"/>
        </w:rPr>
      </w:pPr>
    </w:p>
    <w:p w:rsidR="00D22963" w:rsidRDefault="00D2296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C20C7F" w:rsidRDefault="00C20C7F" w:rsidP="008B1EA5">
      <w:pPr>
        <w:pStyle w:val="AralkYok"/>
        <w:rPr>
          <w:rFonts w:ascii="Times New Roman" w:hAnsi="Times New Roman" w:cs="Times New Roman"/>
          <w:b/>
          <w:sz w:val="24"/>
          <w:szCs w:val="24"/>
          <w:u w:val="single"/>
        </w:rPr>
      </w:pPr>
    </w:p>
    <w:p w:rsidR="007B7D34" w:rsidRDefault="007B7D34" w:rsidP="008B1EA5">
      <w:pPr>
        <w:pStyle w:val="AralkYok"/>
        <w:rPr>
          <w:rFonts w:ascii="Times New Roman" w:hAnsi="Times New Roman" w:cs="Times New Roman"/>
          <w:b/>
          <w:sz w:val="24"/>
          <w:szCs w:val="24"/>
          <w:u w:val="single"/>
        </w:rPr>
      </w:pPr>
    </w:p>
    <w:p w:rsidR="008B1EA5" w:rsidRPr="00D22963" w:rsidRDefault="008B1EA5" w:rsidP="008B1EA5">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lastRenderedPageBreak/>
        <w:t>Gerekli Şartlar:</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 kapsamında alınan başvuruların değerlendirilmesi sırasında aşağıdaki asgari şartların sağlandığının kontrol edilmesi gerekir: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Ders verme hareketliliğinden faydalanmak isteyen personelin ECHE sahibi bir yükseköğretim kurumunda tam/yarı zamanlı olarak istihdam edilmiş olan akademik personel olması gerekir. Yükseköğretim kurumunda istihdam edilmiş olan akademik personel için kadro şartı aranmaz, sözleşmeli akademik personel de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ders verme hareketliliği faaliyetinden faydalanabilir.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2. Ders verme hareketliliğinden faydalanmak üzere gidilecek olan yükseköğretim kurumu ile gönderen yükseköğretim kurumu arasında kurumlar arası anlaşma olması ve her iki tarafın da ECHE sahibi olması gerekir.</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3. Üniversitemiz anlaşmalı kurumların listesi için http://erasmus.btu.edu.tr/index.php?sid=5527 </w:t>
      </w:r>
    </w:p>
    <w:p w:rsidR="00C20C7F" w:rsidRDefault="00C20C7F" w:rsidP="008B1EA5">
      <w:pPr>
        <w:pStyle w:val="AralkYok"/>
        <w:rPr>
          <w:rFonts w:ascii="Times New Roman" w:hAnsi="Times New Roman" w:cs="Times New Roman"/>
          <w:b/>
          <w:sz w:val="24"/>
          <w:szCs w:val="24"/>
          <w:u w:val="single"/>
        </w:rPr>
      </w:pPr>
    </w:p>
    <w:p w:rsidR="008B1EA5" w:rsidRPr="00D22963" w:rsidRDefault="008B1EA5" w:rsidP="008B1EA5">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Hibeler: </w:t>
      </w:r>
    </w:p>
    <w:p w:rsidR="008B1EA5" w:rsidRPr="00D22963" w:rsidRDefault="008B1EA5" w:rsidP="008B1EA5">
      <w:pPr>
        <w:pStyle w:val="AralkYok"/>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hibesinin %70'i gitmeden önce, kalan %30'u ise döndükten ve işlemler tamamlandıktan sonra ders verme hareketliliğinden faydalanacak personel ile imzalanmış olan sözleşmede faydalanıcının belirttiği Euro hesabına yatırılır.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2. 2016-2017 akademik yılı hareketliliği hibesi, 31 Mayıs 2017 tarihine kadar gerçekleşecek faaliyetler içindir.</w:t>
      </w: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 3. Dileyen personel ders verme hareketliliğinden </w:t>
      </w:r>
      <w:proofErr w:type="spellStart"/>
      <w:r w:rsidRPr="00D22963">
        <w:rPr>
          <w:rFonts w:ascii="Times New Roman" w:hAnsi="Times New Roman" w:cs="Times New Roman"/>
          <w:sz w:val="24"/>
          <w:szCs w:val="24"/>
        </w:rPr>
        <w:t>hibesiz</w:t>
      </w:r>
      <w:proofErr w:type="spellEnd"/>
      <w:r w:rsidRPr="00D22963">
        <w:rPr>
          <w:rFonts w:ascii="Times New Roman" w:hAnsi="Times New Roman" w:cs="Times New Roman"/>
          <w:sz w:val="24"/>
          <w:szCs w:val="24"/>
        </w:rPr>
        <w:t xml:space="preserve"> olarak faydalanabilir.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4. Personel hareketliliği süresi en az 2 gün, en fazla 2 aydır. Ancak, mevcut hibe ile daha fazla personelimizin hareketlilikten yararlanmasını sağlamak amacıyla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5 personel hareketliliği kapsamında hibe ödemesi yapılacak süre en fazla 5 iş günü olarak sınırlandırılmıştır.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5. Ders verme hareketliliğinden faydalanan yükseköğretim kurumu personelinin hak ettiği hibenin hesaplanması personelin kendi yükseköğretim kurumu tarafından, Merkez (Ulusal Ajans) tarafından belirlenen hibe hesaplama kuralları çerçevesinde yapılır.</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6. Ders verme hareketliliğinden faydalanan personele Merkez tarafından belirlenen kurallar çerçevesinde günlük harcırah ile seyahat mesafesine göre, seyahat gideri ödemesi yapılır. Bu ödeme, yurt dışında geçirilen döneme ilişkin seyahat ve harcırah giderlerine bir katkı niteliğindedir. Seyahat gideri ödemesi, katılımcıların yerleşik oldukları yerden faaliyet yerine gitmek ve dönmek için yaptıkları seyahat maliyetine katkı niteliğindedir. Seyahat mesafesi Avrupa Komisyonu tarafından sağlanan mesafe hesaplayıcısı (http://ec.europa.eu/programmes/erasmus-plus/tools/distance_en.htm) kullanılarak hesaplanmalıdır.</w:t>
      </w:r>
    </w:p>
    <w:p w:rsidR="00043022" w:rsidRPr="00D22963" w:rsidRDefault="008B1EA5" w:rsidP="00617130">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 -100 ila 499 km arasındaki seyahat mesafeleri için: 180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-500 ila 1999 km arasındaki seyahat mesafeleri için: 275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-2000 ila 2999 km arasındaki seyahat mesafeleri için: 360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-3000 ila 3999 km arasındaki seyahat mesafeleri için: 530 Avro</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-4000 ila 7999 km arasındaki seyahat mesafeleri için: 820 Avro</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-8000 ya da daha fazla seyahat mesafeleri için: 1100 Avro </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7. Ders verme hareketliliğinden faydalanan personele verilen hibe katkı niteliğinde olup; yurtdışında geçirilen döneme ilişkin masrafların tamamını karşılamaya yönelik değildir. Gidilen Ülkelere Göre Günlük Hibe Miktarları Personel hareketliliğinden faydalanacak personele verilecek olan gündelik miktarı gidilen ülke ile birlikte gidilen süreye göre aşağıdaki tabloda belirtilen tutarlar dikkate alınarak hesaplanır. Tabloda gösterilen miktarlar Avro cinsindendir. </w:t>
      </w:r>
    </w:p>
    <w:p w:rsidR="00043022" w:rsidRPr="00D22963" w:rsidRDefault="00043022" w:rsidP="00043022">
      <w:pPr>
        <w:pStyle w:val="AralkYok"/>
        <w:rPr>
          <w:rFonts w:ascii="Times New Roman" w:hAnsi="Times New Roman" w:cs="Times New Roman"/>
          <w:sz w:val="24"/>
          <w:szCs w:val="24"/>
        </w:rPr>
      </w:pPr>
    </w:p>
    <w:p w:rsidR="00043022" w:rsidRPr="00D22963" w:rsidRDefault="008B1EA5" w:rsidP="00043022">
      <w:pPr>
        <w:pStyle w:val="AralkYok"/>
        <w:rPr>
          <w:rFonts w:ascii="Times New Roman" w:hAnsi="Times New Roman" w:cs="Times New Roman"/>
          <w:sz w:val="24"/>
          <w:szCs w:val="24"/>
        </w:rPr>
      </w:pPr>
      <w:r w:rsidRPr="00D22963">
        <w:rPr>
          <w:rFonts w:ascii="Times New Roman" w:hAnsi="Times New Roman" w:cs="Times New Roman"/>
          <w:b/>
          <w:sz w:val="24"/>
          <w:szCs w:val="24"/>
        </w:rPr>
        <w:t>Ülke Grupları Ülke Günlük Hibe Miktarı</w:t>
      </w:r>
      <w:r w:rsidRPr="00D22963">
        <w:rPr>
          <w:rFonts w:ascii="Times New Roman" w:hAnsi="Times New Roman" w:cs="Times New Roman"/>
          <w:sz w:val="24"/>
          <w:szCs w:val="24"/>
        </w:rPr>
        <w:t xml:space="preserve"> </w:t>
      </w:r>
    </w:p>
    <w:p w:rsidR="00613B60" w:rsidRPr="00D22963" w:rsidRDefault="00613B60" w:rsidP="00DB4B12">
      <w:pPr>
        <w:pStyle w:val="AralkYok"/>
        <w:ind w:left="360"/>
        <w:rPr>
          <w:rFonts w:ascii="Times New Roman" w:hAnsi="Times New Roman" w:cs="Times New Roman"/>
          <w:sz w:val="24"/>
          <w:szCs w:val="24"/>
        </w:rPr>
      </w:pPr>
    </w:p>
    <w:p w:rsidR="00043022" w:rsidRPr="00D22963" w:rsidRDefault="00043022" w:rsidP="00043022">
      <w:pPr>
        <w:pStyle w:val="AralkYok"/>
        <w:rPr>
          <w:rFonts w:ascii="Times New Roman" w:hAnsi="Times New Roman" w:cs="Times New Roman"/>
          <w:sz w:val="24"/>
          <w:szCs w:val="24"/>
        </w:rPr>
      </w:pPr>
      <w:r w:rsidRPr="00D22963">
        <w:rPr>
          <w:rFonts w:ascii="Times New Roman" w:hAnsi="Times New Roman" w:cs="Times New Roman"/>
          <w:sz w:val="24"/>
          <w:szCs w:val="24"/>
        </w:rPr>
        <w:t>Personel hareketliliğinden faydalanacak personele verilecek olan gündelik miktarı gidilen ülke ile birlikte gidilen süreye göre aşağıdaki tabloda belirtilen tutarlar dikkate alınarak hesaplanır. Tabloda gösterilen miktarlar Avro cinsindendir.</w:t>
      </w:r>
    </w:p>
    <w:p w:rsidR="00043022" w:rsidRPr="00D22963" w:rsidRDefault="00043022" w:rsidP="00043022">
      <w:pPr>
        <w:pStyle w:val="AralkYok"/>
        <w:rPr>
          <w:rFonts w:ascii="Times New Roman" w:hAnsi="Times New Roman" w:cs="Times New Roman"/>
          <w:sz w:val="24"/>
          <w:szCs w:val="24"/>
        </w:rPr>
      </w:pPr>
    </w:p>
    <w:p w:rsidR="00043022" w:rsidRPr="00D22963" w:rsidRDefault="00043022" w:rsidP="00043022">
      <w:pPr>
        <w:pStyle w:val="AralkYok"/>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2694"/>
      </w:tblGrid>
      <w:tr w:rsidR="00043022" w:rsidRPr="00D22963" w:rsidTr="00D22963">
        <w:trPr>
          <w:trHeight w:val="694"/>
        </w:trPr>
        <w:tc>
          <w:tcPr>
            <w:tcW w:w="2802" w:type="dxa"/>
            <w:vAlign w:val="center"/>
          </w:tcPr>
          <w:p w:rsidR="00043022" w:rsidRPr="00D22963" w:rsidRDefault="00043022" w:rsidP="00043022">
            <w:pPr>
              <w:pStyle w:val="Default"/>
              <w:jc w:val="center"/>
            </w:pPr>
            <w:r w:rsidRPr="00D22963">
              <w:rPr>
                <w:b/>
                <w:bCs/>
              </w:rPr>
              <w:t>Ülke Grupları</w:t>
            </w:r>
          </w:p>
        </w:tc>
        <w:tc>
          <w:tcPr>
            <w:tcW w:w="2976" w:type="dxa"/>
            <w:vAlign w:val="center"/>
          </w:tcPr>
          <w:p w:rsidR="00043022" w:rsidRPr="00D22963" w:rsidRDefault="00043022" w:rsidP="00043022">
            <w:pPr>
              <w:pStyle w:val="Default"/>
              <w:jc w:val="center"/>
            </w:pPr>
            <w:r w:rsidRPr="00D22963">
              <w:rPr>
                <w:b/>
                <w:bCs/>
              </w:rPr>
              <w:t>Ülke</w:t>
            </w:r>
          </w:p>
        </w:tc>
        <w:tc>
          <w:tcPr>
            <w:tcW w:w="2694" w:type="dxa"/>
            <w:vAlign w:val="center"/>
          </w:tcPr>
          <w:p w:rsidR="00043022" w:rsidRPr="00D22963" w:rsidRDefault="00043022" w:rsidP="00043022">
            <w:pPr>
              <w:pStyle w:val="Default"/>
              <w:jc w:val="center"/>
            </w:pPr>
            <w:r w:rsidRPr="00D22963">
              <w:rPr>
                <w:b/>
                <w:bCs/>
              </w:rPr>
              <w:t>Günlük Hibe Miktarı (Avro)</w:t>
            </w:r>
          </w:p>
        </w:tc>
      </w:tr>
      <w:tr w:rsidR="00043022" w:rsidRPr="00D22963" w:rsidTr="00D22963">
        <w:trPr>
          <w:trHeight w:val="730"/>
        </w:trPr>
        <w:tc>
          <w:tcPr>
            <w:tcW w:w="2802" w:type="dxa"/>
            <w:vAlign w:val="center"/>
          </w:tcPr>
          <w:p w:rsidR="00043022" w:rsidRPr="00D22963" w:rsidRDefault="00043022" w:rsidP="00D22963">
            <w:pPr>
              <w:pStyle w:val="Default"/>
              <w:jc w:val="center"/>
            </w:pPr>
            <w:r w:rsidRPr="00D22963">
              <w:t>Grup A</w:t>
            </w:r>
          </w:p>
        </w:tc>
        <w:tc>
          <w:tcPr>
            <w:tcW w:w="2976" w:type="dxa"/>
            <w:vAlign w:val="center"/>
          </w:tcPr>
          <w:p w:rsidR="00043022" w:rsidRPr="00D22963" w:rsidRDefault="00043022" w:rsidP="00D22963">
            <w:pPr>
              <w:pStyle w:val="Default"/>
            </w:pPr>
            <w:r w:rsidRPr="00D22963">
              <w:t>Danimarka, İrlanda, Hollanda, İsveç, İngiltere</w:t>
            </w:r>
          </w:p>
        </w:tc>
        <w:tc>
          <w:tcPr>
            <w:tcW w:w="2694" w:type="dxa"/>
            <w:vAlign w:val="center"/>
          </w:tcPr>
          <w:p w:rsidR="00043022" w:rsidRPr="00D22963" w:rsidRDefault="00043022" w:rsidP="00043022">
            <w:pPr>
              <w:pStyle w:val="Default"/>
              <w:jc w:val="center"/>
            </w:pPr>
            <w:r w:rsidRPr="00D22963">
              <w:t>144</w:t>
            </w:r>
          </w:p>
        </w:tc>
      </w:tr>
      <w:tr w:rsidR="00043022" w:rsidRPr="00D22963" w:rsidTr="00D22963">
        <w:trPr>
          <w:trHeight w:val="2257"/>
        </w:trPr>
        <w:tc>
          <w:tcPr>
            <w:tcW w:w="2802" w:type="dxa"/>
            <w:vAlign w:val="center"/>
          </w:tcPr>
          <w:p w:rsidR="00043022" w:rsidRPr="00D22963" w:rsidRDefault="00043022" w:rsidP="00D22963">
            <w:pPr>
              <w:pStyle w:val="Default"/>
              <w:jc w:val="center"/>
            </w:pPr>
            <w:r w:rsidRPr="00D22963">
              <w:t>Grup B</w:t>
            </w:r>
          </w:p>
        </w:tc>
        <w:tc>
          <w:tcPr>
            <w:tcW w:w="2976" w:type="dxa"/>
            <w:vAlign w:val="center"/>
          </w:tcPr>
          <w:p w:rsidR="00043022" w:rsidRPr="00D22963" w:rsidRDefault="00043022" w:rsidP="00D22963">
            <w:pPr>
              <w:pStyle w:val="Default"/>
            </w:pPr>
            <w:r w:rsidRPr="00D22963">
              <w:t>Avusturya, Belçika, Bulgaristan, Kıbrıs Rum Kesimi, Çek Cumhuriyeti, Finlandiya, Fransa, Yunanistan, Macaristan, İzlanda, İtalya, Lihte</w:t>
            </w:r>
            <w:r w:rsidR="00D22963" w:rsidRPr="00D22963">
              <w:t>n</w:t>
            </w:r>
            <w:r w:rsidRPr="00D22963">
              <w:t>ştayn, Lüksemburg, Norveç, Polonya,</w:t>
            </w:r>
          </w:p>
        </w:tc>
        <w:tc>
          <w:tcPr>
            <w:tcW w:w="2694" w:type="dxa"/>
            <w:vAlign w:val="center"/>
          </w:tcPr>
          <w:p w:rsidR="00043022" w:rsidRPr="00D22963" w:rsidRDefault="00043022" w:rsidP="00043022">
            <w:pPr>
              <w:pStyle w:val="Default"/>
              <w:jc w:val="center"/>
            </w:pPr>
            <w:r w:rsidRPr="00D22963">
              <w:t>126</w:t>
            </w:r>
          </w:p>
        </w:tc>
      </w:tr>
      <w:tr w:rsidR="00043022" w:rsidRPr="00D22963" w:rsidTr="00043022">
        <w:trPr>
          <w:trHeight w:val="470"/>
        </w:trPr>
        <w:tc>
          <w:tcPr>
            <w:tcW w:w="8472" w:type="dxa"/>
            <w:gridSpan w:val="3"/>
            <w:vAlign w:val="center"/>
          </w:tcPr>
          <w:p w:rsidR="00043022" w:rsidRPr="00D22963" w:rsidRDefault="00043022" w:rsidP="00043022">
            <w:pPr>
              <w:pStyle w:val="Default"/>
              <w:jc w:val="center"/>
            </w:pPr>
            <w:r w:rsidRPr="00D22963">
              <w:t>Romanya, Türkiye*</w:t>
            </w:r>
          </w:p>
        </w:tc>
      </w:tr>
      <w:tr w:rsidR="00043022" w:rsidRPr="00D22963" w:rsidTr="00043022">
        <w:trPr>
          <w:trHeight w:val="973"/>
        </w:trPr>
        <w:tc>
          <w:tcPr>
            <w:tcW w:w="2802" w:type="dxa"/>
            <w:vAlign w:val="center"/>
          </w:tcPr>
          <w:p w:rsidR="00043022" w:rsidRPr="00D22963" w:rsidRDefault="00043022" w:rsidP="00D22963">
            <w:pPr>
              <w:pStyle w:val="Default"/>
              <w:jc w:val="center"/>
            </w:pPr>
            <w:r w:rsidRPr="00D22963">
              <w:t>Grup C</w:t>
            </w:r>
          </w:p>
        </w:tc>
        <w:tc>
          <w:tcPr>
            <w:tcW w:w="2976" w:type="dxa"/>
            <w:vAlign w:val="center"/>
          </w:tcPr>
          <w:p w:rsidR="00043022" w:rsidRPr="00D22963" w:rsidRDefault="00043022" w:rsidP="00D22963">
            <w:pPr>
              <w:pStyle w:val="Default"/>
            </w:pPr>
            <w:r w:rsidRPr="00D22963">
              <w:t>Makedonya, Almanya, Letonya, Malta, Portekiz, Slovak Cumhuriyeti, İspanya</w:t>
            </w:r>
          </w:p>
        </w:tc>
        <w:tc>
          <w:tcPr>
            <w:tcW w:w="2694" w:type="dxa"/>
            <w:vAlign w:val="center"/>
          </w:tcPr>
          <w:p w:rsidR="00043022" w:rsidRPr="00D22963" w:rsidRDefault="00043022" w:rsidP="00043022">
            <w:pPr>
              <w:pStyle w:val="Default"/>
              <w:jc w:val="center"/>
            </w:pPr>
            <w:r w:rsidRPr="00D22963">
              <w:t>108</w:t>
            </w:r>
          </w:p>
        </w:tc>
      </w:tr>
      <w:tr w:rsidR="00043022" w:rsidRPr="00D22963" w:rsidTr="00043022">
        <w:trPr>
          <w:trHeight w:val="717"/>
        </w:trPr>
        <w:tc>
          <w:tcPr>
            <w:tcW w:w="2802" w:type="dxa"/>
            <w:vAlign w:val="center"/>
          </w:tcPr>
          <w:p w:rsidR="00043022" w:rsidRPr="00D22963" w:rsidRDefault="00043022" w:rsidP="00D22963">
            <w:pPr>
              <w:pStyle w:val="Default"/>
              <w:jc w:val="center"/>
            </w:pPr>
            <w:r w:rsidRPr="00D22963">
              <w:t>Grup D</w:t>
            </w:r>
          </w:p>
        </w:tc>
        <w:tc>
          <w:tcPr>
            <w:tcW w:w="2976" w:type="dxa"/>
            <w:vAlign w:val="center"/>
          </w:tcPr>
          <w:p w:rsidR="00043022" w:rsidRPr="00D22963" w:rsidRDefault="00043022" w:rsidP="00D22963">
            <w:pPr>
              <w:pStyle w:val="Default"/>
            </w:pPr>
            <w:r w:rsidRPr="00D22963">
              <w:t>Hırvatistan, Estonya, Litvanya, Slovenya</w:t>
            </w:r>
          </w:p>
        </w:tc>
        <w:tc>
          <w:tcPr>
            <w:tcW w:w="2694" w:type="dxa"/>
            <w:vAlign w:val="center"/>
          </w:tcPr>
          <w:p w:rsidR="00043022" w:rsidRPr="00D22963" w:rsidRDefault="00043022" w:rsidP="00043022">
            <w:pPr>
              <w:pStyle w:val="Default"/>
              <w:jc w:val="center"/>
            </w:pPr>
            <w:r w:rsidRPr="00D22963">
              <w:t>90</w:t>
            </w:r>
          </w:p>
        </w:tc>
      </w:tr>
    </w:tbl>
    <w:p w:rsidR="00043022" w:rsidRPr="00D22963" w:rsidRDefault="00043022" w:rsidP="00043022">
      <w:pPr>
        <w:pStyle w:val="AralkYok"/>
        <w:rPr>
          <w:rFonts w:ascii="Times New Roman" w:hAnsi="Times New Roman" w:cs="Times New Roman"/>
          <w:sz w:val="24"/>
          <w:szCs w:val="24"/>
        </w:rPr>
      </w:pPr>
    </w:p>
    <w:p w:rsidR="00613B60" w:rsidRDefault="00D22963" w:rsidP="00D22963">
      <w:pPr>
        <w:pStyle w:val="AralkYok"/>
        <w:rPr>
          <w:sz w:val="23"/>
          <w:szCs w:val="23"/>
        </w:rPr>
      </w:pPr>
      <w:r>
        <w:rPr>
          <w:sz w:val="23"/>
          <w:szCs w:val="23"/>
        </w:rPr>
        <w:t>*Türkiye'ye yurtdışından gelecek personel için ödenecek hibe miktarını belirtmektedir.</w:t>
      </w:r>
    </w:p>
    <w:p w:rsidR="00D22963" w:rsidRDefault="00D22963" w:rsidP="00D22963">
      <w:pPr>
        <w:pStyle w:val="AralkYok"/>
        <w:rPr>
          <w:sz w:val="23"/>
          <w:szCs w:val="23"/>
        </w:rPr>
      </w:pPr>
    </w:p>
    <w:p w:rsidR="00D22963" w:rsidRDefault="00D22963" w:rsidP="00D22963">
      <w:pPr>
        <w:pStyle w:val="Default"/>
        <w:spacing w:after="27"/>
        <w:ind w:left="708"/>
        <w:rPr>
          <w:sz w:val="23"/>
          <w:szCs w:val="23"/>
        </w:rPr>
      </w:pPr>
      <w:r>
        <w:rPr>
          <w:sz w:val="23"/>
          <w:szCs w:val="23"/>
        </w:rPr>
        <w:t xml:space="preserve">1. Herhangi bir faaliyet içermeyen ya da gerçekleştirilen faaliyetin türüne uygun faaliyet yapıldığı belgelenemeyen günler için hibe ödemesi yapılmaz. </w:t>
      </w:r>
    </w:p>
    <w:p w:rsidR="00D22963" w:rsidRDefault="00D22963" w:rsidP="00D22963">
      <w:pPr>
        <w:pStyle w:val="Default"/>
        <w:spacing w:after="27"/>
        <w:ind w:left="708"/>
        <w:rPr>
          <w:sz w:val="23"/>
          <w:szCs w:val="23"/>
        </w:rPr>
      </w:pPr>
      <w:r>
        <w:rPr>
          <w:sz w:val="23"/>
          <w:szCs w:val="23"/>
        </w:rPr>
        <w:t xml:space="preserve">2. Ders verme hareketliliğinden faydalanan personele verilen harcırah, kalınacak yer, yeme içme masrafları, iletişim giderleri ve yerel seyahat giderlerini kapsar. </w:t>
      </w:r>
    </w:p>
    <w:p w:rsidR="00D22963" w:rsidRDefault="00D22963" w:rsidP="00D22963">
      <w:pPr>
        <w:pStyle w:val="Default"/>
        <w:spacing w:after="27"/>
        <w:ind w:left="708"/>
        <w:rPr>
          <w:sz w:val="23"/>
          <w:szCs w:val="23"/>
        </w:rPr>
      </w:pPr>
      <w:r>
        <w:rPr>
          <w:sz w:val="23"/>
          <w:szCs w:val="23"/>
        </w:rPr>
        <w:t xml:space="preserve">3. Ders verme hareketliliğinden faydalanacak personele, faaliyete başlamadan önce ödenecek hibe miktarının hesaplanması sırasında, personelin hazırlamış olduğu ve taraflarca onaylanmış Ders Verme Faaliyeti için Personel Hareketliliği Anlaşması dikkate alınır. </w:t>
      </w:r>
    </w:p>
    <w:p w:rsidR="00D22963" w:rsidRDefault="00D22963" w:rsidP="00D22963">
      <w:pPr>
        <w:pStyle w:val="Default"/>
        <w:spacing w:after="27"/>
        <w:ind w:left="708"/>
        <w:rPr>
          <w:sz w:val="23"/>
          <w:szCs w:val="23"/>
        </w:rPr>
      </w:pPr>
      <w:r>
        <w:rPr>
          <w:sz w:val="23"/>
          <w:szCs w:val="23"/>
        </w:rPr>
        <w:t xml:space="preserve">4. Ders Verme Faaliyeti için Personel Hareketliliği Anlaşması’nda ders verme hareketliliği ile ilişkili olarak karşı kurumla ortaklaşa akademik/eğitsel faaliyet yapıldığı görünen </w:t>
      </w:r>
      <w:r>
        <w:rPr>
          <w:sz w:val="23"/>
          <w:szCs w:val="23"/>
        </w:rPr>
        <w:lastRenderedPageBreak/>
        <w:t xml:space="preserve">günler için günlük hibe ödemesi yapılır. Ders verme hareketliliğine ilişkin faaliyette bulunulmayan günler için günlük hibe ödemesi yapılmaz. </w:t>
      </w:r>
    </w:p>
    <w:p w:rsidR="00D22963" w:rsidRDefault="00D22963" w:rsidP="00D22963">
      <w:pPr>
        <w:pStyle w:val="Default"/>
        <w:spacing w:after="27"/>
        <w:ind w:left="708"/>
        <w:rPr>
          <w:sz w:val="23"/>
          <w:szCs w:val="23"/>
        </w:rPr>
      </w:pPr>
      <w:r>
        <w:rPr>
          <w:sz w:val="23"/>
          <w:szCs w:val="23"/>
        </w:rPr>
        <w:t xml:space="preserve">5. Ders verme hareketliliğinden faydalanan personele günlük hibe ödemesi yapılabilmesi için personelin bahsi geçen günde tam gün ya da tam güne yakın faaliyette bulunduğu öğretim programında görülmeli ya da katılım sertifikası ile belgelendirilmelidir. Herhangi bir faaliyet içermeyen ya da ders verme hareketliliği ile ilgisi bulunmayan faaliyetlerin gerçekleştirildiği günler için hibe ödemesi yapılmaz. </w:t>
      </w:r>
    </w:p>
    <w:p w:rsidR="00D22963" w:rsidRDefault="00D22963" w:rsidP="00D22963">
      <w:pPr>
        <w:pStyle w:val="Default"/>
        <w:spacing w:after="27"/>
        <w:ind w:left="708"/>
        <w:rPr>
          <w:sz w:val="23"/>
          <w:szCs w:val="23"/>
        </w:rPr>
      </w:pPr>
      <w:r>
        <w:rPr>
          <w:sz w:val="23"/>
          <w:szCs w:val="23"/>
        </w:rPr>
        <w:t xml:space="preserve">6. Faaliyetten faydalanan personelin dönüşünü takiben, kalan ödemenin yapılabilmesi için, "Ders Verme Faaliyeti için Personel Hareketliliği Anlaşması" ile birlikte karşı üniversiteden temin edilen "Katılım Sertifikası" dikkate alınır. </w:t>
      </w:r>
    </w:p>
    <w:p w:rsidR="00D22963" w:rsidRDefault="00D22963" w:rsidP="00D22963">
      <w:pPr>
        <w:pStyle w:val="Default"/>
        <w:spacing w:after="27"/>
        <w:ind w:left="708"/>
        <w:rPr>
          <w:sz w:val="23"/>
          <w:szCs w:val="23"/>
        </w:rPr>
      </w:pPr>
      <w:r>
        <w:rPr>
          <w:sz w:val="23"/>
          <w:szCs w:val="23"/>
        </w:rPr>
        <w:t xml:space="preserve">7. Ders Verme Faaliyeti için Personel Hareketliliği Anlaşması’nda ve/veya Katılım </w:t>
      </w:r>
      <w:proofErr w:type="spellStart"/>
      <w:r>
        <w:rPr>
          <w:sz w:val="23"/>
          <w:szCs w:val="23"/>
        </w:rPr>
        <w:t>Sertifikası’nda</w:t>
      </w:r>
      <w:proofErr w:type="spellEnd"/>
      <w:r>
        <w:rPr>
          <w:sz w:val="23"/>
          <w:szCs w:val="23"/>
        </w:rPr>
        <w:t xml:space="preserve"> faydalanıcının en az 8 saat ders verdiği açıkça görünmediği takdirde hibe ödemesi yapılmaz. </w:t>
      </w:r>
    </w:p>
    <w:p w:rsidR="00D22963" w:rsidRDefault="00D22963" w:rsidP="00D22963">
      <w:pPr>
        <w:pStyle w:val="Default"/>
        <w:spacing w:after="27"/>
        <w:ind w:firstLine="708"/>
        <w:rPr>
          <w:sz w:val="23"/>
          <w:szCs w:val="23"/>
        </w:rPr>
      </w:pPr>
      <w:r>
        <w:rPr>
          <w:sz w:val="23"/>
          <w:szCs w:val="23"/>
        </w:rPr>
        <w:t xml:space="preserve">8. Harcırah ödemeleri vergi kesintilerine tabi tutulmaksızın ve avro olarak yapılır. </w:t>
      </w:r>
    </w:p>
    <w:p w:rsidR="00D22963" w:rsidRDefault="00D22963" w:rsidP="00D22963">
      <w:pPr>
        <w:pStyle w:val="Default"/>
        <w:ind w:left="708"/>
        <w:rPr>
          <w:sz w:val="23"/>
          <w:szCs w:val="23"/>
        </w:rPr>
      </w:pPr>
      <w:r>
        <w:rPr>
          <w:sz w:val="23"/>
          <w:szCs w:val="23"/>
        </w:rPr>
        <w:t xml:space="preserve">9. Hareketlilik gerçekleşmeden önce ödeme yazıları ilgili birimlere gönderilir ve hesaplanan hibe tutarının %70'i ödenir. Hareketlilik tamamlandıktan sonra ilgili evrakların Dış İlişkiler Ofisi'ne teslimini takiben kalan %30’un ödemesi yapılır. </w:t>
      </w:r>
    </w:p>
    <w:p w:rsidR="00D22963" w:rsidRDefault="00D22963" w:rsidP="00D22963">
      <w:pPr>
        <w:pStyle w:val="Default"/>
        <w:ind w:left="708"/>
        <w:rPr>
          <w:sz w:val="23"/>
          <w:szCs w:val="23"/>
        </w:rPr>
      </w:pPr>
    </w:p>
    <w:p w:rsidR="00D22963" w:rsidRPr="00D22963" w:rsidRDefault="00D22963" w:rsidP="00D22963">
      <w:pPr>
        <w:pStyle w:val="Default"/>
        <w:rPr>
          <w:b/>
          <w:u w:val="single"/>
        </w:rPr>
      </w:pPr>
      <w:r w:rsidRPr="00D22963">
        <w:rPr>
          <w:b/>
          <w:u w:val="single"/>
        </w:rPr>
        <w:t xml:space="preserve">Seyahat gideri ödemeleri: </w:t>
      </w:r>
    </w:p>
    <w:p w:rsidR="00D22963" w:rsidRDefault="00D22963" w:rsidP="00D22963">
      <w:pPr>
        <w:pStyle w:val="Default"/>
      </w:pPr>
    </w:p>
    <w:p w:rsidR="00D22963" w:rsidRDefault="00D22963" w:rsidP="00D22963">
      <w:pPr>
        <w:pStyle w:val="Default"/>
      </w:pPr>
      <w:r>
        <w:t xml:space="preserve">Personel hareketliliği faaliyetinden faydalanan personeline ödenecek seyahat gideri miktarı “Mesafe Hesaplayıcı” kullanılarak hesap edilmelidir. Mesafe hesaplayıcısına aşağıdaki bağlantıdan ulaşılabilmektedir: </w:t>
      </w:r>
    </w:p>
    <w:p w:rsidR="00D22963" w:rsidRDefault="008111AC" w:rsidP="00D22963">
      <w:pPr>
        <w:pStyle w:val="Default"/>
      </w:pPr>
      <w:hyperlink r:id="rId7" w:history="1">
        <w:r w:rsidR="00D22963" w:rsidRPr="00166D0B">
          <w:rPr>
            <w:rStyle w:val="Kpr"/>
          </w:rPr>
          <w:t>http://ec.europa.eu/programmes/erasmus-plus/tools/distance_en.htm</w:t>
        </w:r>
      </w:hyperlink>
      <w:r w:rsidR="00D22963">
        <w:t xml:space="preserve"> </w:t>
      </w:r>
    </w:p>
    <w:p w:rsidR="00D22963" w:rsidRDefault="00D22963" w:rsidP="00D22963">
      <w:pPr>
        <w:pStyle w:val="Default"/>
      </w:pPr>
    </w:p>
    <w:p w:rsidR="00D22963" w:rsidRDefault="00D22963" w:rsidP="00D22963">
      <w:pPr>
        <w:pStyle w:val="Default"/>
      </w:pPr>
      <w:r>
        <w:t>Mesafe hesaplayıcısı aracılığı ile personelin yerleşik olduğu yerden, faaliyet yerine kadar olan 2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rsidR="00D22963" w:rsidRDefault="00D22963" w:rsidP="00D22963">
      <w:pPr>
        <w:pStyle w:val="Default"/>
      </w:pPr>
    </w:p>
    <w:p w:rsidR="00D22963" w:rsidRDefault="00D22963" w:rsidP="00D22963">
      <w:pPr>
        <w:pStyle w:val="Default"/>
      </w:pPr>
    </w:p>
    <w:tbl>
      <w:tblPr>
        <w:tblStyle w:val="TabloKlavuzu"/>
        <w:tblW w:w="0" w:type="auto"/>
        <w:tblLook w:val="04A0" w:firstRow="1" w:lastRow="0" w:firstColumn="1" w:lastColumn="0" w:noHBand="0" w:noVBand="1"/>
      </w:tblPr>
      <w:tblGrid>
        <w:gridCol w:w="4606"/>
        <w:gridCol w:w="4606"/>
      </w:tblGrid>
      <w:tr w:rsidR="00D22963" w:rsidTr="001E46C8">
        <w:tc>
          <w:tcPr>
            <w:tcW w:w="4606" w:type="dxa"/>
            <w:tcBorders>
              <w:top w:val="single" w:sz="12" w:space="0" w:color="auto"/>
              <w:left w:val="single" w:sz="12" w:space="0" w:color="auto"/>
              <w:bottom w:val="single" w:sz="12" w:space="0" w:color="auto"/>
              <w:right w:val="single" w:sz="12" w:space="0" w:color="auto"/>
            </w:tcBorders>
            <w:vAlign w:val="center"/>
          </w:tcPr>
          <w:p w:rsidR="00D22963" w:rsidRPr="001E46C8" w:rsidRDefault="00D22963" w:rsidP="001E46C8">
            <w:pPr>
              <w:pStyle w:val="Default"/>
              <w:jc w:val="center"/>
              <w:rPr>
                <w:b/>
              </w:rPr>
            </w:pPr>
            <w:r w:rsidRPr="001E46C8">
              <w:rPr>
                <w:b/>
              </w:rPr>
              <w:t>Elde edilen “km” değeri</w:t>
            </w:r>
          </w:p>
        </w:tc>
        <w:tc>
          <w:tcPr>
            <w:tcW w:w="4606" w:type="dxa"/>
            <w:tcBorders>
              <w:top w:val="single" w:sz="12" w:space="0" w:color="auto"/>
              <w:left w:val="single" w:sz="12" w:space="0" w:color="auto"/>
              <w:bottom w:val="single" w:sz="12" w:space="0" w:color="auto"/>
              <w:right w:val="single" w:sz="12" w:space="0" w:color="auto"/>
            </w:tcBorders>
            <w:vAlign w:val="center"/>
          </w:tcPr>
          <w:p w:rsidR="00D22963" w:rsidRPr="001E46C8" w:rsidRDefault="00D22963" w:rsidP="001E46C8">
            <w:pPr>
              <w:pStyle w:val="Default"/>
              <w:jc w:val="center"/>
              <w:rPr>
                <w:b/>
              </w:rPr>
            </w:pPr>
            <w:r w:rsidRPr="001E46C8">
              <w:rPr>
                <w:b/>
              </w:rPr>
              <w:t>Hibe miktarı</w:t>
            </w:r>
          </w:p>
        </w:tc>
      </w:tr>
      <w:tr w:rsidR="00D22963" w:rsidTr="001E46C8">
        <w:tc>
          <w:tcPr>
            <w:tcW w:w="4606" w:type="dxa"/>
            <w:tcBorders>
              <w:top w:val="single" w:sz="12" w:space="0" w:color="auto"/>
            </w:tcBorders>
            <w:vAlign w:val="center"/>
          </w:tcPr>
          <w:p w:rsidR="00D22963" w:rsidRDefault="00D22963" w:rsidP="001E46C8">
            <w:pPr>
              <w:pStyle w:val="Default"/>
              <w:jc w:val="center"/>
            </w:pPr>
            <w:r>
              <w:t>100-499 km arası</w:t>
            </w:r>
          </w:p>
        </w:tc>
        <w:tc>
          <w:tcPr>
            <w:tcW w:w="4606" w:type="dxa"/>
            <w:tcBorders>
              <w:top w:val="single" w:sz="12" w:space="0" w:color="auto"/>
            </w:tcBorders>
            <w:vAlign w:val="center"/>
          </w:tcPr>
          <w:p w:rsidR="00D22963" w:rsidRDefault="00D22963" w:rsidP="001E46C8">
            <w:pPr>
              <w:pStyle w:val="Default"/>
              <w:jc w:val="center"/>
            </w:pPr>
            <w:r>
              <w:t>180 €</w:t>
            </w:r>
          </w:p>
        </w:tc>
      </w:tr>
      <w:tr w:rsidR="00D22963" w:rsidTr="001E46C8">
        <w:tc>
          <w:tcPr>
            <w:tcW w:w="4606" w:type="dxa"/>
            <w:vAlign w:val="center"/>
          </w:tcPr>
          <w:p w:rsidR="00D22963" w:rsidRDefault="00D22963" w:rsidP="001E46C8">
            <w:pPr>
              <w:pStyle w:val="Default"/>
              <w:jc w:val="center"/>
            </w:pPr>
            <w:r>
              <w:t>500-1999 km arası</w:t>
            </w:r>
          </w:p>
        </w:tc>
        <w:tc>
          <w:tcPr>
            <w:tcW w:w="4606" w:type="dxa"/>
            <w:vAlign w:val="center"/>
          </w:tcPr>
          <w:p w:rsidR="00D22963" w:rsidRDefault="001E46C8" w:rsidP="001E46C8">
            <w:pPr>
              <w:pStyle w:val="Default"/>
              <w:jc w:val="center"/>
            </w:pPr>
            <w:r>
              <w:t>275 €</w:t>
            </w:r>
          </w:p>
        </w:tc>
      </w:tr>
      <w:tr w:rsidR="00D22963" w:rsidTr="001E46C8">
        <w:tc>
          <w:tcPr>
            <w:tcW w:w="4606" w:type="dxa"/>
            <w:vAlign w:val="center"/>
          </w:tcPr>
          <w:p w:rsidR="00D22963" w:rsidRDefault="001E46C8" w:rsidP="001E46C8">
            <w:pPr>
              <w:pStyle w:val="Default"/>
              <w:jc w:val="center"/>
            </w:pPr>
            <w:r>
              <w:t>2000-2999 km arası</w:t>
            </w:r>
          </w:p>
        </w:tc>
        <w:tc>
          <w:tcPr>
            <w:tcW w:w="4606" w:type="dxa"/>
            <w:vAlign w:val="center"/>
          </w:tcPr>
          <w:p w:rsidR="00D22963" w:rsidRDefault="001E46C8" w:rsidP="001E46C8">
            <w:pPr>
              <w:pStyle w:val="Default"/>
              <w:jc w:val="center"/>
            </w:pPr>
            <w:r>
              <w:t>360 €</w:t>
            </w:r>
          </w:p>
        </w:tc>
      </w:tr>
      <w:tr w:rsidR="00D22963" w:rsidTr="001E46C8">
        <w:tc>
          <w:tcPr>
            <w:tcW w:w="4606" w:type="dxa"/>
            <w:vAlign w:val="center"/>
          </w:tcPr>
          <w:p w:rsidR="00D22963" w:rsidRDefault="001E46C8" w:rsidP="001E46C8">
            <w:pPr>
              <w:pStyle w:val="Default"/>
              <w:jc w:val="center"/>
            </w:pPr>
            <w:r>
              <w:t>3000-3999 km arası</w:t>
            </w:r>
          </w:p>
        </w:tc>
        <w:tc>
          <w:tcPr>
            <w:tcW w:w="4606" w:type="dxa"/>
            <w:vAlign w:val="center"/>
          </w:tcPr>
          <w:p w:rsidR="00D22963" w:rsidRDefault="001E46C8" w:rsidP="001E46C8">
            <w:pPr>
              <w:pStyle w:val="Default"/>
              <w:jc w:val="center"/>
            </w:pPr>
            <w:r>
              <w:t>530 €</w:t>
            </w:r>
          </w:p>
        </w:tc>
      </w:tr>
      <w:tr w:rsidR="00D22963" w:rsidTr="001E46C8">
        <w:tc>
          <w:tcPr>
            <w:tcW w:w="4606" w:type="dxa"/>
            <w:vAlign w:val="center"/>
          </w:tcPr>
          <w:p w:rsidR="00D22963" w:rsidRDefault="001E46C8" w:rsidP="001E46C8">
            <w:pPr>
              <w:pStyle w:val="Default"/>
              <w:jc w:val="center"/>
            </w:pPr>
            <w:r>
              <w:t>4000-7999 km arası</w:t>
            </w:r>
          </w:p>
        </w:tc>
        <w:tc>
          <w:tcPr>
            <w:tcW w:w="4606" w:type="dxa"/>
            <w:vAlign w:val="center"/>
          </w:tcPr>
          <w:p w:rsidR="00D22963" w:rsidRDefault="001E46C8" w:rsidP="001E46C8">
            <w:pPr>
              <w:pStyle w:val="Default"/>
              <w:jc w:val="center"/>
            </w:pPr>
            <w:r>
              <w:t>820 €</w:t>
            </w:r>
          </w:p>
        </w:tc>
      </w:tr>
      <w:tr w:rsidR="00D22963" w:rsidTr="001E46C8">
        <w:tc>
          <w:tcPr>
            <w:tcW w:w="4606" w:type="dxa"/>
            <w:vAlign w:val="center"/>
          </w:tcPr>
          <w:p w:rsidR="00D22963" w:rsidRDefault="001E46C8" w:rsidP="001E46C8">
            <w:pPr>
              <w:pStyle w:val="Default"/>
              <w:jc w:val="center"/>
            </w:pPr>
            <w:r>
              <w:t>8000 km ve üzeri</w:t>
            </w:r>
          </w:p>
        </w:tc>
        <w:tc>
          <w:tcPr>
            <w:tcW w:w="4606" w:type="dxa"/>
            <w:vAlign w:val="center"/>
          </w:tcPr>
          <w:p w:rsidR="00D22963" w:rsidRDefault="001E46C8" w:rsidP="001E46C8">
            <w:pPr>
              <w:pStyle w:val="Default"/>
              <w:jc w:val="center"/>
            </w:pPr>
            <w:r>
              <w:t>1.100 €</w:t>
            </w:r>
          </w:p>
        </w:tc>
      </w:tr>
    </w:tbl>
    <w:p w:rsidR="001E46C8" w:rsidRDefault="001E46C8" w:rsidP="001E46C8">
      <w:pPr>
        <w:pStyle w:val="AralkYok"/>
        <w:rPr>
          <w:rFonts w:ascii="Times New Roman" w:hAnsi="Times New Roman" w:cs="Times New Roman"/>
          <w:sz w:val="24"/>
          <w:szCs w:val="24"/>
        </w:rPr>
      </w:pPr>
    </w:p>
    <w:p w:rsidR="001E46C8" w:rsidRDefault="001E46C8" w:rsidP="001E46C8">
      <w:pPr>
        <w:pStyle w:val="AralkYok"/>
        <w:rPr>
          <w:rFonts w:ascii="Times New Roman" w:hAnsi="Times New Roman" w:cs="Times New Roman"/>
          <w:sz w:val="24"/>
          <w:szCs w:val="24"/>
        </w:rPr>
      </w:pPr>
    </w:p>
    <w:p w:rsidR="001E46C8" w:rsidRDefault="001E46C8" w:rsidP="001E46C8">
      <w:pPr>
        <w:pStyle w:val="AralkYok"/>
      </w:pPr>
      <w:r>
        <w:t xml:space="preserve">Faaliyetin gerçekleşmemesi durumunda yapılan tüm ödemeler yararlanıcıdan geri alınır. </w:t>
      </w:r>
    </w:p>
    <w:p w:rsidR="001E46C8" w:rsidRDefault="001E46C8" w:rsidP="001E46C8">
      <w:pPr>
        <w:pStyle w:val="AralkYok"/>
      </w:pPr>
    </w:p>
    <w:p w:rsidR="001E46C8" w:rsidRDefault="001E46C8" w:rsidP="001E46C8">
      <w:pPr>
        <w:pStyle w:val="AralkYok"/>
      </w:pPr>
      <w:r>
        <w:t xml:space="preserve">Detaylı Bilgi İçin </w:t>
      </w:r>
      <w:hyperlink r:id="rId8" w:history="1">
        <w:r w:rsidRPr="00166D0B">
          <w:rPr>
            <w:rStyle w:val="Kpr"/>
          </w:rPr>
          <w:t>intoffice@btu.edu.tr</w:t>
        </w:r>
      </w:hyperlink>
    </w:p>
    <w:p w:rsidR="001E46C8" w:rsidRPr="00D22963" w:rsidRDefault="001E46C8" w:rsidP="001E46C8">
      <w:pPr>
        <w:pStyle w:val="AralkYok"/>
        <w:rPr>
          <w:rFonts w:ascii="Times New Roman" w:hAnsi="Times New Roman" w:cs="Times New Roman"/>
          <w:sz w:val="24"/>
          <w:szCs w:val="24"/>
        </w:rPr>
      </w:pPr>
    </w:p>
    <w:sectPr w:rsidR="001E46C8" w:rsidRPr="00D22963" w:rsidSect="001E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55E6"/>
    <w:multiLevelType w:val="hybridMultilevel"/>
    <w:tmpl w:val="E3D620F0"/>
    <w:lvl w:ilvl="0" w:tplc="0DB4036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D813F4"/>
    <w:multiLevelType w:val="hybridMultilevel"/>
    <w:tmpl w:val="F1C6D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C36A1D"/>
    <w:multiLevelType w:val="hybridMultilevel"/>
    <w:tmpl w:val="1EF4D546"/>
    <w:lvl w:ilvl="0" w:tplc="735054A8">
      <w:start w:val="22"/>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EC25FA"/>
    <w:multiLevelType w:val="hybridMultilevel"/>
    <w:tmpl w:val="64BA8FE2"/>
    <w:lvl w:ilvl="0" w:tplc="AB346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B7"/>
    <w:rsid w:val="00043022"/>
    <w:rsid w:val="00084E88"/>
    <w:rsid w:val="0009267B"/>
    <w:rsid w:val="000F014D"/>
    <w:rsid w:val="001556F6"/>
    <w:rsid w:val="001E46C8"/>
    <w:rsid w:val="00221FD3"/>
    <w:rsid w:val="002360B1"/>
    <w:rsid w:val="00315C03"/>
    <w:rsid w:val="003877A3"/>
    <w:rsid w:val="004D259C"/>
    <w:rsid w:val="0050105C"/>
    <w:rsid w:val="00613B60"/>
    <w:rsid w:val="00617130"/>
    <w:rsid w:val="006B077B"/>
    <w:rsid w:val="007B7D34"/>
    <w:rsid w:val="008111AC"/>
    <w:rsid w:val="008B1EA5"/>
    <w:rsid w:val="0091290D"/>
    <w:rsid w:val="00A56458"/>
    <w:rsid w:val="00C10540"/>
    <w:rsid w:val="00C20C7F"/>
    <w:rsid w:val="00CB4D56"/>
    <w:rsid w:val="00CD75D2"/>
    <w:rsid w:val="00D22963"/>
    <w:rsid w:val="00DB4B12"/>
    <w:rsid w:val="00E171E9"/>
    <w:rsid w:val="00E90DB7"/>
    <w:rsid w:val="00EA7435"/>
    <w:rsid w:val="00FD6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0DB7"/>
    <w:pPr>
      <w:spacing w:after="0" w:line="240" w:lineRule="auto"/>
    </w:pPr>
  </w:style>
  <w:style w:type="character" w:styleId="Kpr">
    <w:name w:val="Hyperlink"/>
    <w:basedOn w:val="VarsaylanParagrafYazTipi"/>
    <w:uiPriority w:val="99"/>
    <w:unhideWhenUsed/>
    <w:rsid w:val="0009267B"/>
    <w:rPr>
      <w:color w:val="0000FF" w:themeColor="hyperlink"/>
      <w:u w:val="single"/>
    </w:rPr>
  </w:style>
  <w:style w:type="paragraph" w:customStyle="1" w:styleId="Default">
    <w:name w:val="Default"/>
    <w:rsid w:val="000430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0DB7"/>
    <w:pPr>
      <w:spacing w:after="0" w:line="240" w:lineRule="auto"/>
    </w:pPr>
  </w:style>
  <w:style w:type="character" w:styleId="Kpr">
    <w:name w:val="Hyperlink"/>
    <w:basedOn w:val="VarsaylanParagrafYazTipi"/>
    <w:uiPriority w:val="99"/>
    <w:unhideWhenUsed/>
    <w:rsid w:val="0009267B"/>
    <w:rPr>
      <w:color w:val="0000FF" w:themeColor="hyperlink"/>
      <w:u w:val="single"/>
    </w:rPr>
  </w:style>
  <w:style w:type="paragraph" w:customStyle="1" w:styleId="Default">
    <w:name w:val="Default"/>
    <w:rsid w:val="000430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office@btu.edu.tr" TargetMode="External"/><Relationship Id="rId3" Type="http://schemas.microsoft.com/office/2007/relationships/stylesWithEffects" Target="stylesWithEffects.xml"/><Relationship Id="rId7" Type="http://schemas.openxmlformats.org/officeDocument/2006/relationships/hyperlink" Target="http://ec.europa.eu/programmes/erasmus-plus/tools/distance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btu.edu.tr/index.php?sid=43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 Cuydur</dc:creator>
  <cp:lastModifiedBy>Alev Cuydur</cp:lastModifiedBy>
  <cp:revision>2</cp:revision>
  <dcterms:created xsi:type="dcterms:W3CDTF">2017-04-20T10:30:00Z</dcterms:created>
  <dcterms:modified xsi:type="dcterms:W3CDTF">2017-04-20T10:30:00Z</dcterms:modified>
</cp:coreProperties>
</file>